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4F4" w:rsidRPr="00EC4B59" w:rsidRDefault="009C44F4" w:rsidP="00EC4B59">
      <w:pPr>
        <w:jc w:val="center"/>
        <w:rPr>
          <w:rFonts w:ascii="Arial" w:hAnsi="Arial" w:cs="Arial"/>
          <w:sz w:val="18"/>
          <w:szCs w:val="18"/>
        </w:rPr>
      </w:pPr>
      <w:bookmarkStart w:id="0" w:name="_GoBack"/>
      <w:bookmarkEnd w:id="0"/>
      <w:r>
        <w:rPr>
          <w:b/>
          <w:bCs/>
          <w:sz w:val="28"/>
          <w:szCs w:val="28"/>
        </w:rPr>
        <w:t>R</w:t>
      </w:r>
      <w:r w:rsidRPr="00EC4B59">
        <w:rPr>
          <w:b/>
          <w:bCs/>
          <w:sz w:val="28"/>
          <w:szCs w:val="28"/>
        </w:rPr>
        <w:t>. AYUNTAMIENTO DE TORREÓN, COAHUILA</w:t>
      </w:r>
    </w:p>
    <w:p w:rsidR="009C44F4" w:rsidRDefault="009C44F4" w:rsidP="007E0D68">
      <w:pPr>
        <w:jc w:val="center"/>
        <w:rPr>
          <w:rFonts w:ascii="Arial" w:hAnsi="Arial" w:cs="Arial"/>
        </w:rPr>
      </w:pPr>
      <w:r w:rsidRPr="00CD29A0">
        <w:rPr>
          <w:rFonts w:ascii="Arial" w:hAnsi="Arial" w:cs="Arial"/>
          <w:noProof/>
        </w:rPr>
        <w:t>DIRECCION DE SERVICIOS ADMINISTRATIVOS</w:t>
      </w:r>
    </w:p>
    <w:p w:rsidR="009C44F4" w:rsidRDefault="009C44F4" w:rsidP="00EC4B59">
      <w:pPr>
        <w:jc w:val="right"/>
        <w:rPr>
          <w:b/>
          <w:bCs/>
          <w:sz w:val="28"/>
          <w:szCs w:val="28"/>
        </w:rPr>
      </w:pPr>
      <w:r w:rsidRPr="00EC4B59">
        <w:rPr>
          <w:b/>
          <w:bCs/>
          <w:sz w:val="28"/>
          <w:szCs w:val="28"/>
        </w:rPr>
        <w:t xml:space="preserve">Convocatoria: </w:t>
      </w:r>
      <w:r w:rsidRPr="00AF5DB9">
        <w:rPr>
          <w:b/>
          <w:bCs/>
          <w:noProof/>
          <w:sz w:val="28"/>
          <w:szCs w:val="28"/>
        </w:rPr>
        <w:t>11</w:t>
      </w:r>
    </w:p>
    <w:p w:rsidR="009C44F4" w:rsidRPr="00EC4B59" w:rsidRDefault="009C44F4" w:rsidP="00EC4B59">
      <w:pPr>
        <w:jc w:val="right"/>
        <w:rPr>
          <w:rFonts w:ascii="Arial" w:hAnsi="Arial" w:cs="Arial"/>
          <w:sz w:val="18"/>
          <w:szCs w:val="18"/>
        </w:rPr>
      </w:pPr>
    </w:p>
    <w:p w:rsidR="009C44F4" w:rsidRDefault="009C44F4" w:rsidP="00176EA0">
      <w:pPr>
        <w:jc w:val="both"/>
        <w:rPr>
          <w:rFonts w:ascii="Arial" w:hAnsi="Arial" w:cs="Arial"/>
          <w:sz w:val="18"/>
          <w:szCs w:val="18"/>
        </w:rPr>
      </w:pPr>
      <w:r w:rsidRPr="00A35772">
        <w:rPr>
          <w:rStyle w:val="Textoennegrita"/>
          <w:rFonts w:ascii="Arial" w:hAnsi="Arial" w:cs="Arial"/>
          <w:color w:val="000000"/>
          <w:sz w:val="18"/>
          <w:szCs w:val="18"/>
        </w:rPr>
        <w:t>En observancia a la Constitución Política del Estado de Coahuila de Zaragoza en su artículo 171, y de conformidad con la Ley de Adquisiciones, Arrendamientos y Contratación de Servicios para el Estado de Coahuila de Zaragoza</w:t>
      </w:r>
      <w:r w:rsidRPr="00A35772">
        <w:rPr>
          <w:rFonts w:ascii="Arial" w:hAnsi="Arial" w:cs="Arial"/>
          <w:sz w:val="18"/>
          <w:szCs w:val="18"/>
        </w:rPr>
        <w:t>, se convoca a los interesados en participar en la licitaci</w:t>
      </w:r>
      <w:r>
        <w:rPr>
          <w:rFonts w:ascii="Arial" w:hAnsi="Arial" w:cs="Arial"/>
          <w:sz w:val="18"/>
          <w:szCs w:val="18"/>
        </w:rPr>
        <w:t>ón</w:t>
      </w:r>
      <w:r w:rsidRPr="00A35772">
        <w:rPr>
          <w:rFonts w:ascii="Arial" w:hAnsi="Arial" w:cs="Arial"/>
          <w:sz w:val="18"/>
          <w:szCs w:val="18"/>
        </w:rPr>
        <w:t xml:space="preserve"> Pública Nacional</w:t>
      </w:r>
      <w:r>
        <w:rPr>
          <w:rFonts w:ascii="Arial" w:hAnsi="Arial" w:cs="Arial"/>
          <w:sz w:val="18"/>
          <w:szCs w:val="18"/>
        </w:rPr>
        <w:t xml:space="preserve"> siguiente:</w:t>
      </w:r>
      <w:r w:rsidRPr="00A35772">
        <w:rPr>
          <w:rFonts w:ascii="Arial" w:hAnsi="Arial" w:cs="Arial"/>
          <w:sz w:val="18"/>
          <w:szCs w:val="18"/>
        </w:rPr>
        <w:t xml:space="preserve"> </w:t>
      </w:r>
    </w:p>
    <w:p w:rsidR="009C44F4" w:rsidRPr="00A35772" w:rsidRDefault="009C44F4" w:rsidP="00E6065F">
      <w:pPr>
        <w:tabs>
          <w:tab w:val="left" w:pos="2670"/>
        </w:tabs>
        <w:jc w:val="both"/>
        <w:rPr>
          <w:rFonts w:ascii="Arial" w:hAnsi="Arial" w:cs="Arial"/>
          <w:sz w:val="18"/>
          <w:szCs w:val="18"/>
        </w:rPr>
      </w:pPr>
    </w:p>
    <w:p w:rsidR="009C44F4" w:rsidRPr="00606254" w:rsidRDefault="009C44F4" w:rsidP="00E6065F">
      <w:pPr>
        <w:jc w:val="center"/>
        <w:rPr>
          <w:rFonts w:ascii="Arial" w:hAnsi="Arial" w:cs="Arial"/>
          <w:sz w:val="20"/>
          <w:szCs w:val="18"/>
        </w:rPr>
      </w:pPr>
      <w:r w:rsidRPr="00606254">
        <w:rPr>
          <w:rFonts w:ascii="Arial" w:hAnsi="Arial" w:cs="Arial"/>
          <w:b/>
          <w:bCs/>
          <w:sz w:val="20"/>
          <w:szCs w:val="18"/>
        </w:rPr>
        <w:t xml:space="preserve">LICITACIÓN PÚBLICA NACIONAL PARA EL </w:t>
      </w:r>
      <w:r w:rsidRPr="00AF5DB9">
        <w:rPr>
          <w:rFonts w:ascii="Arial" w:hAnsi="Arial" w:cs="Arial"/>
          <w:b/>
          <w:bCs/>
          <w:noProof/>
          <w:sz w:val="20"/>
          <w:szCs w:val="18"/>
        </w:rPr>
        <w:t>SUMINISTRO DE MATERIAL ELECTRICO PARA REHABILITACION DE ALUMBRADO PUBLICO EN DIFERENTES PARTES DE LA CIUDAD, DENTRO DEL PROGRAMA “REHABILITACION DE ALUMBRADO PUBLICO”.</w:t>
      </w:r>
    </w:p>
    <w:tbl>
      <w:tblPr>
        <w:tblW w:w="10702"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126"/>
        <w:gridCol w:w="1454"/>
        <w:gridCol w:w="1530"/>
        <w:gridCol w:w="1906"/>
        <w:gridCol w:w="1418"/>
        <w:gridCol w:w="2268"/>
      </w:tblGrid>
      <w:tr w:rsidR="009C44F4" w:rsidTr="00D40826">
        <w:trPr>
          <w:trHeight w:val="567"/>
          <w:jc w:val="center"/>
        </w:trPr>
        <w:tc>
          <w:tcPr>
            <w:tcW w:w="2126" w:type="dxa"/>
            <w:tcBorders>
              <w:top w:val="double" w:sz="4" w:space="0" w:color="000000"/>
              <w:left w:val="double" w:sz="4" w:space="0" w:color="000000"/>
              <w:bottom w:val="single" w:sz="4" w:space="0" w:color="000000"/>
              <w:right w:val="single" w:sz="4" w:space="0" w:color="000000"/>
            </w:tcBorders>
            <w:shd w:val="clear" w:color="auto" w:fill="C0C0C0"/>
          </w:tcPr>
          <w:p w:rsidR="009C44F4" w:rsidRPr="00EC4B59" w:rsidRDefault="009C44F4" w:rsidP="0089697C">
            <w:pPr>
              <w:jc w:val="center"/>
              <w:rPr>
                <w:rFonts w:ascii="Arial" w:hAnsi="Arial" w:cs="Arial"/>
                <w:b/>
                <w:bCs/>
                <w:color w:val="000000"/>
                <w:sz w:val="18"/>
                <w:szCs w:val="18"/>
              </w:rPr>
            </w:pPr>
            <w:r w:rsidRPr="00EC4B59">
              <w:rPr>
                <w:rFonts w:ascii="Arial" w:hAnsi="Arial" w:cs="Arial"/>
                <w:b/>
                <w:bCs/>
                <w:color w:val="000000"/>
                <w:sz w:val="18"/>
                <w:szCs w:val="18"/>
              </w:rPr>
              <w:t>No. de licitación</w:t>
            </w:r>
          </w:p>
        </w:tc>
        <w:tc>
          <w:tcPr>
            <w:tcW w:w="1454" w:type="dxa"/>
            <w:tcBorders>
              <w:top w:val="double" w:sz="4" w:space="0" w:color="000000"/>
              <w:left w:val="single" w:sz="4" w:space="0" w:color="000000"/>
              <w:bottom w:val="single" w:sz="4" w:space="0" w:color="000000"/>
              <w:right w:val="single" w:sz="4" w:space="0" w:color="000000"/>
            </w:tcBorders>
            <w:shd w:val="clear" w:color="auto" w:fill="C0C0C0"/>
          </w:tcPr>
          <w:p w:rsidR="009C44F4" w:rsidRPr="00EC4B59" w:rsidRDefault="009C44F4" w:rsidP="0089697C">
            <w:pPr>
              <w:jc w:val="center"/>
              <w:rPr>
                <w:rFonts w:ascii="Arial" w:hAnsi="Arial" w:cs="Arial"/>
                <w:b/>
                <w:bCs/>
                <w:color w:val="000000"/>
                <w:sz w:val="18"/>
                <w:szCs w:val="18"/>
              </w:rPr>
            </w:pPr>
            <w:r w:rsidRPr="00EC4B59">
              <w:rPr>
                <w:rFonts w:ascii="Arial" w:hAnsi="Arial" w:cs="Arial"/>
                <w:b/>
                <w:bCs/>
                <w:color w:val="000000"/>
                <w:sz w:val="18"/>
                <w:szCs w:val="18"/>
              </w:rPr>
              <w:t>Costo de las bases</w:t>
            </w:r>
          </w:p>
        </w:tc>
        <w:tc>
          <w:tcPr>
            <w:tcW w:w="1530" w:type="dxa"/>
            <w:tcBorders>
              <w:top w:val="double" w:sz="4" w:space="0" w:color="000000"/>
              <w:left w:val="single" w:sz="4" w:space="0" w:color="000000"/>
              <w:bottom w:val="single" w:sz="4" w:space="0" w:color="000000"/>
              <w:right w:val="single" w:sz="4" w:space="0" w:color="000000"/>
            </w:tcBorders>
            <w:shd w:val="clear" w:color="auto" w:fill="C0C0C0"/>
          </w:tcPr>
          <w:p w:rsidR="009C44F4" w:rsidRPr="00EC4B59" w:rsidRDefault="009C44F4" w:rsidP="0089697C">
            <w:pPr>
              <w:jc w:val="center"/>
              <w:rPr>
                <w:rFonts w:ascii="Arial" w:hAnsi="Arial" w:cs="Arial"/>
                <w:b/>
                <w:bCs/>
                <w:color w:val="000000"/>
                <w:sz w:val="18"/>
                <w:szCs w:val="18"/>
              </w:rPr>
            </w:pPr>
            <w:r w:rsidRPr="00EC4B59">
              <w:rPr>
                <w:rFonts w:ascii="Arial" w:hAnsi="Arial" w:cs="Arial"/>
                <w:b/>
                <w:bCs/>
                <w:color w:val="000000"/>
                <w:sz w:val="18"/>
                <w:szCs w:val="18"/>
              </w:rPr>
              <w:t>Fecha límite para adquirir bases</w:t>
            </w:r>
          </w:p>
        </w:tc>
        <w:tc>
          <w:tcPr>
            <w:tcW w:w="1906" w:type="dxa"/>
            <w:tcBorders>
              <w:top w:val="double" w:sz="4" w:space="0" w:color="000000"/>
              <w:left w:val="single" w:sz="4" w:space="0" w:color="000000"/>
              <w:bottom w:val="single" w:sz="4" w:space="0" w:color="000000"/>
              <w:right w:val="single" w:sz="4" w:space="0" w:color="000000"/>
            </w:tcBorders>
            <w:shd w:val="clear" w:color="auto" w:fill="C0C0C0"/>
          </w:tcPr>
          <w:p w:rsidR="009C44F4" w:rsidRPr="00EC4B59" w:rsidRDefault="009C44F4" w:rsidP="0089697C">
            <w:pPr>
              <w:jc w:val="center"/>
              <w:rPr>
                <w:rFonts w:ascii="Arial" w:hAnsi="Arial" w:cs="Arial"/>
                <w:b/>
                <w:bCs/>
                <w:color w:val="000000"/>
                <w:sz w:val="18"/>
                <w:szCs w:val="18"/>
              </w:rPr>
            </w:pPr>
            <w:r w:rsidRPr="00EC4B59">
              <w:rPr>
                <w:rFonts w:ascii="Arial" w:hAnsi="Arial" w:cs="Arial"/>
                <w:b/>
                <w:bCs/>
                <w:color w:val="000000"/>
                <w:sz w:val="18"/>
                <w:szCs w:val="18"/>
              </w:rPr>
              <w:t>Junta de aclaraciones</w:t>
            </w:r>
          </w:p>
        </w:tc>
        <w:tc>
          <w:tcPr>
            <w:tcW w:w="1418" w:type="dxa"/>
            <w:tcBorders>
              <w:top w:val="double" w:sz="4" w:space="0" w:color="000000"/>
              <w:left w:val="single" w:sz="4" w:space="0" w:color="000000"/>
              <w:bottom w:val="single" w:sz="4" w:space="0" w:color="000000"/>
              <w:right w:val="single" w:sz="4" w:space="0" w:color="000000"/>
            </w:tcBorders>
            <w:shd w:val="clear" w:color="auto" w:fill="C0C0C0"/>
          </w:tcPr>
          <w:p w:rsidR="009C44F4" w:rsidRPr="00EC4B59" w:rsidRDefault="009C44F4" w:rsidP="0089697C">
            <w:pPr>
              <w:jc w:val="center"/>
              <w:rPr>
                <w:rFonts w:ascii="Arial" w:hAnsi="Arial" w:cs="Arial"/>
                <w:b/>
                <w:bCs/>
                <w:color w:val="000000"/>
                <w:sz w:val="18"/>
                <w:szCs w:val="18"/>
              </w:rPr>
            </w:pPr>
            <w:r w:rsidRPr="00EC4B59">
              <w:rPr>
                <w:rFonts w:ascii="Arial" w:hAnsi="Arial" w:cs="Arial"/>
                <w:b/>
                <w:bCs/>
                <w:color w:val="000000"/>
                <w:sz w:val="18"/>
                <w:szCs w:val="18"/>
              </w:rPr>
              <w:t>Visita a instalaciones</w:t>
            </w:r>
          </w:p>
        </w:tc>
        <w:tc>
          <w:tcPr>
            <w:tcW w:w="2268" w:type="dxa"/>
            <w:tcBorders>
              <w:top w:val="double" w:sz="4" w:space="0" w:color="000000"/>
              <w:left w:val="single" w:sz="4" w:space="0" w:color="000000"/>
              <w:bottom w:val="single" w:sz="4" w:space="0" w:color="000000"/>
              <w:right w:val="single" w:sz="4" w:space="0" w:color="000000"/>
            </w:tcBorders>
            <w:shd w:val="clear" w:color="auto" w:fill="C0C0C0"/>
          </w:tcPr>
          <w:p w:rsidR="009C44F4" w:rsidRPr="00EC4B59" w:rsidRDefault="009C44F4" w:rsidP="0089697C">
            <w:pPr>
              <w:jc w:val="center"/>
              <w:rPr>
                <w:rFonts w:ascii="Arial" w:hAnsi="Arial" w:cs="Arial"/>
                <w:b/>
                <w:bCs/>
                <w:color w:val="000000"/>
                <w:sz w:val="18"/>
                <w:szCs w:val="18"/>
              </w:rPr>
            </w:pPr>
            <w:r w:rsidRPr="00EC4B59">
              <w:rPr>
                <w:rFonts w:ascii="Arial" w:hAnsi="Arial" w:cs="Arial"/>
                <w:b/>
                <w:bCs/>
                <w:color w:val="000000"/>
                <w:sz w:val="18"/>
                <w:szCs w:val="18"/>
              </w:rPr>
              <w:t xml:space="preserve">Presentación de proposiciones y apertura </w:t>
            </w:r>
            <w:r>
              <w:rPr>
                <w:rFonts w:ascii="Arial" w:hAnsi="Arial" w:cs="Arial"/>
                <w:b/>
                <w:bCs/>
                <w:color w:val="000000"/>
                <w:sz w:val="18"/>
                <w:szCs w:val="18"/>
              </w:rPr>
              <w:t>de las mismas</w:t>
            </w:r>
          </w:p>
        </w:tc>
      </w:tr>
      <w:tr w:rsidR="009C44F4" w:rsidTr="00D40826">
        <w:trPr>
          <w:jc w:val="center"/>
        </w:trPr>
        <w:tc>
          <w:tcPr>
            <w:tcW w:w="2126" w:type="dxa"/>
            <w:tcBorders>
              <w:top w:val="single" w:sz="4" w:space="0" w:color="000000"/>
              <w:left w:val="double" w:sz="4" w:space="0" w:color="000000"/>
              <w:bottom w:val="double" w:sz="4" w:space="0" w:color="000000"/>
              <w:right w:val="single" w:sz="4" w:space="0" w:color="000000"/>
            </w:tcBorders>
          </w:tcPr>
          <w:p w:rsidR="009C44F4" w:rsidRPr="00EC4B59" w:rsidRDefault="009C44F4" w:rsidP="008C5B76">
            <w:pPr>
              <w:jc w:val="center"/>
              <w:rPr>
                <w:rFonts w:ascii="Arial" w:hAnsi="Arial" w:cs="Arial"/>
                <w:color w:val="000000"/>
                <w:sz w:val="18"/>
                <w:szCs w:val="18"/>
              </w:rPr>
            </w:pPr>
            <w:r w:rsidRPr="00AF5DB9">
              <w:rPr>
                <w:rFonts w:ascii="Arial" w:hAnsi="Arial" w:cs="Arial"/>
                <w:noProof/>
                <w:color w:val="000000"/>
                <w:sz w:val="18"/>
                <w:szCs w:val="18"/>
              </w:rPr>
              <w:t>CE-805035999-E11-2019</w:t>
            </w:r>
          </w:p>
        </w:tc>
        <w:tc>
          <w:tcPr>
            <w:tcW w:w="1454" w:type="dxa"/>
            <w:tcBorders>
              <w:top w:val="single" w:sz="4" w:space="0" w:color="000000"/>
              <w:left w:val="single" w:sz="4" w:space="0" w:color="000000"/>
              <w:bottom w:val="double" w:sz="4" w:space="0" w:color="000000"/>
              <w:right w:val="single" w:sz="4" w:space="0" w:color="000000"/>
            </w:tcBorders>
          </w:tcPr>
          <w:p w:rsidR="009C44F4" w:rsidRDefault="009C44F4" w:rsidP="0089697C">
            <w:pPr>
              <w:jc w:val="center"/>
              <w:rPr>
                <w:rFonts w:ascii="Arial" w:hAnsi="Arial" w:cs="Arial"/>
                <w:color w:val="000000"/>
                <w:sz w:val="18"/>
                <w:szCs w:val="18"/>
              </w:rPr>
            </w:pPr>
            <w:r w:rsidRPr="00CD29A0">
              <w:rPr>
                <w:rFonts w:ascii="Arial" w:hAnsi="Arial" w:cs="Arial"/>
                <w:noProof/>
                <w:color w:val="000000"/>
                <w:sz w:val="18"/>
                <w:szCs w:val="18"/>
              </w:rPr>
              <w:t>$2,000.00</w:t>
            </w:r>
          </w:p>
          <w:p w:rsidR="009C44F4" w:rsidRPr="00EC4B59" w:rsidRDefault="009C44F4" w:rsidP="0089697C">
            <w:pPr>
              <w:jc w:val="center"/>
              <w:rPr>
                <w:rFonts w:ascii="Arial" w:hAnsi="Arial" w:cs="Arial"/>
                <w:color w:val="000000"/>
                <w:sz w:val="18"/>
                <w:szCs w:val="18"/>
              </w:rPr>
            </w:pPr>
            <w:r>
              <w:rPr>
                <w:rFonts w:ascii="Arial" w:hAnsi="Arial" w:cs="Arial"/>
                <w:color w:val="000000"/>
                <w:sz w:val="18"/>
                <w:szCs w:val="18"/>
              </w:rPr>
              <w:t>(</w:t>
            </w:r>
            <w:r w:rsidRPr="00CD29A0">
              <w:rPr>
                <w:rFonts w:ascii="Arial" w:hAnsi="Arial" w:cs="Arial"/>
                <w:noProof/>
                <w:color w:val="000000"/>
                <w:sz w:val="18"/>
                <w:szCs w:val="18"/>
              </w:rPr>
              <w:t>DOS MIL</w:t>
            </w:r>
            <w:r>
              <w:rPr>
                <w:rFonts w:ascii="Arial" w:hAnsi="Arial" w:cs="Arial"/>
                <w:color w:val="000000"/>
                <w:sz w:val="18"/>
                <w:szCs w:val="18"/>
              </w:rPr>
              <w:t xml:space="preserve"> PESOS 00/100 M.N.)</w:t>
            </w:r>
          </w:p>
        </w:tc>
        <w:tc>
          <w:tcPr>
            <w:tcW w:w="1530" w:type="dxa"/>
            <w:tcBorders>
              <w:top w:val="single" w:sz="4" w:space="0" w:color="000000"/>
              <w:left w:val="single" w:sz="4" w:space="0" w:color="000000"/>
              <w:bottom w:val="double" w:sz="4" w:space="0" w:color="000000"/>
              <w:right w:val="single" w:sz="4" w:space="0" w:color="000000"/>
            </w:tcBorders>
          </w:tcPr>
          <w:p w:rsidR="009C44F4" w:rsidRPr="00EC4B59" w:rsidRDefault="009C44F4" w:rsidP="00BA3728">
            <w:pPr>
              <w:jc w:val="center"/>
              <w:rPr>
                <w:rFonts w:ascii="Arial" w:hAnsi="Arial" w:cs="Arial"/>
                <w:color w:val="000000"/>
                <w:sz w:val="18"/>
                <w:szCs w:val="18"/>
              </w:rPr>
            </w:pPr>
            <w:r w:rsidRPr="00AF5DB9">
              <w:rPr>
                <w:rFonts w:ascii="Arial" w:hAnsi="Arial" w:cs="Arial"/>
                <w:noProof/>
                <w:color w:val="000000"/>
                <w:sz w:val="18"/>
                <w:szCs w:val="18"/>
              </w:rPr>
              <w:t>13 DE MAYO</w:t>
            </w:r>
            <w:r>
              <w:rPr>
                <w:rFonts w:ascii="Arial" w:hAnsi="Arial" w:cs="Arial"/>
                <w:color w:val="000000"/>
                <w:sz w:val="18"/>
                <w:szCs w:val="18"/>
              </w:rPr>
              <w:t xml:space="preserve"> DE 2019</w:t>
            </w:r>
          </w:p>
        </w:tc>
        <w:tc>
          <w:tcPr>
            <w:tcW w:w="1906" w:type="dxa"/>
            <w:tcBorders>
              <w:top w:val="single" w:sz="4" w:space="0" w:color="000000"/>
              <w:left w:val="single" w:sz="4" w:space="0" w:color="000000"/>
              <w:bottom w:val="double" w:sz="4" w:space="0" w:color="000000"/>
              <w:right w:val="single" w:sz="4" w:space="0" w:color="000000"/>
            </w:tcBorders>
          </w:tcPr>
          <w:p w:rsidR="009C44F4" w:rsidRPr="00EC4B59" w:rsidRDefault="009C44F4" w:rsidP="0089697C">
            <w:pPr>
              <w:jc w:val="center"/>
              <w:rPr>
                <w:rFonts w:ascii="Arial" w:hAnsi="Arial" w:cs="Arial"/>
                <w:color w:val="000000"/>
                <w:sz w:val="18"/>
                <w:szCs w:val="18"/>
              </w:rPr>
            </w:pPr>
            <w:r w:rsidRPr="00AF5DB9">
              <w:rPr>
                <w:rFonts w:ascii="Arial" w:hAnsi="Arial" w:cs="Arial"/>
                <w:noProof/>
                <w:color w:val="000000"/>
                <w:sz w:val="18"/>
                <w:szCs w:val="18"/>
              </w:rPr>
              <w:t>13 DE MAYO</w:t>
            </w:r>
            <w:r>
              <w:rPr>
                <w:rFonts w:ascii="Arial" w:hAnsi="Arial" w:cs="Arial"/>
                <w:noProof/>
                <w:color w:val="000000"/>
                <w:sz w:val="18"/>
                <w:szCs w:val="18"/>
              </w:rPr>
              <w:t xml:space="preserve"> DE</w:t>
            </w:r>
            <w:r>
              <w:rPr>
                <w:rFonts w:ascii="Arial" w:hAnsi="Arial" w:cs="Arial"/>
                <w:color w:val="000000"/>
                <w:sz w:val="18"/>
                <w:szCs w:val="18"/>
              </w:rPr>
              <w:t xml:space="preserve"> 2019</w:t>
            </w:r>
          </w:p>
          <w:p w:rsidR="009C44F4" w:rsidRPr="00EC4B59" w:rsidRDefault="009C44F4" w:rsidP="0089697C">
            <w:pPr>
              <w:jc w:val="center"/>
              <w:rPr>
                <w:rFonts w:ascii="Arial" w:hAnsi="Arial" w:cs="Arial"/>
                <w:color w:val="000000"/>
                <w:sz w:val="18"/>
                <w:szCs w:val="18"/>
              </w:rPr>
            </w:pPr>
            <w:r w:rsidRPr="00AF5DB9">
              <w:rPr>
                <w:rFonts w:ascii="Arial" w:hAnsi="Arial" w:cs="Arial"/>
                <w:noProof/>
                <w:color w:val="000000"/>
                <w:sz w:val="18"/>
                <w:szCs w:val="18"/>
              </w:rPr>
              <w:t>10:00</w:t>
            </w:r>
            <w:r w:rsidRPr="00EC4B59">
              <w:rPr>
                <w:rFonts w:ascii="Arial" w:hAnsi="Arial" w:cs="Arial"/>
                <w:color w:val="000000"/>
                <w:sz w:val="18"/>
                <w:szCs w:val="18"/>
              </w:rPr>
              <w:t xml:space="preserve"> horas</w:t>
            </w:r>
          </w:p>
        </w:tc>
        <w:tc>
          <w:tcPr>
            <w:tcW w:w="1418" w:type="dxa"/>
            <w:tcBorders>
              <w:top w:val="single" w:sz="4" w:space="0" w:color="000000"/>
              <w:left w:val="single" w:sz="4" w:space="0" w:color="000000"/>
              <w:bottom w:val="double" w:sz="4" w:space="0" w:color="000000"/>
              <w:right w:val="single" w:sz="4" w:space="0" w:color="000000"/>
            </w:tcBorders>
          </w:tcPr>
          <w:p w:rsidR="009C44F4" w:rsidRPr="00EC4B59" w:rsidRDefault="009C44F4" w:rsidP="0089697C">
            <w:pPr>
              <w:jc w:val="center"/>
              <w:rPr>
                <w:rFonts w:ascii="Arial" w:hAnsi="Arial" w:cs="Arial"/>
                <w:color w:val="000000"/>
                <w:sz w:val="18"/>
                <w:szCs w:val="18"/>
              </w:rPr>
            </w:pPr>
            <w:r w:rsidRPr="00EC4B59">
              <w:rPr>
                <w:rFonts w:ascii="Arial" w:hAnsi="Arial" w:cs="Arial"/>
                <w:color w:val="000000"/>
                <w:sz w:val="18"/>
                <w:szCs w:val="18"/>
              </w:rPr>
              <w:t>No habrá visita a instalaciones</w:t>
            </w:r>
          </w:p>
        </w:tc>
        <w:tc>
          <w:tcPr>
            <w:tcW w:w="2268" w:type="dxa"/>
            <w:tcBorders>
              <w:top w:val="single" w:sz="4" w:space="0" w:color="000000"/>
              <w:left w:val="single" w:sz="4" w:space="0" w:color="000000"/>
              <w:bottom w:val="double" w:sz="4" w:space="0" w:color="000000"/>
              <w:right w:val="single" w:sz="4" w:space="0" w:color="000000"/>
            </w:tcBorders>
          </w:tcPr>
          <w:p w:rsidR="009C44F4" w:rsidRPr="00EC4B59" w:rsidRDefault="009C44F4" w:rsidP="0089697C">
            <w:pPr>
              <w:jc w:val="center"/>
              <w:rPr>
                <w:rFonts w:ascii="Arial" w:hAnsi="Arial" w:cs="Arial"/>
                <w:color w:val="000000"/>
                <w:sz w:val="18"/>
                <w:szCs w:val="18"/>
              </w:rPr>
            </w:pPr>
            <w:r w:rsidRPr="00AF5DB9">
              <w:rPr>
                <w:rFonts w:ascii="Arial" w:hAnsi="Arial" w:cs="Arial"/>
                <w:noProof/>
                <w:color w:val="000000"/>
                <w:sz w:val="18"/>
                <w:szCs w:val="18"/>
              </w:rPr>
              <w:t>20 DE MAYO</w:t>
            </w:r>
            <w:r>
              <w:rPr>
                <w:rFonts w:ascii="Arial" w:hAnsi="Arial" w:cs="Arial"/>
                <w:color w:val="000000"/>
                <w:sz w:val="18"/>
                <w:szCs w:val="18"/>
              </w:rPr>
              <w:t xml:space="preserve"> DE 2019</w:t>
            </w:r>
          </w:p>
          <w:p w:rsidR="009C44F4" w:rsidRPr="00EC4B59" w:rsidRDefault="009C44F4" w:rsidP="001B2FFB">
            <w:pPr>
              <w:jc w:val="center"/>
              <w:rPr>
                <w:rFonts w:ascii="Arial" w:hAnsi="Arial" w:cs="Arial"/>
                <w:color w:val="000000"/>
                <w:sz w:val="18"/>
                <w:szCs w:val="18"/>
              </w:rPr>
            </w:pPr>
            <w:r w:rsidRPr="00AF5DB9">
              <w:rPr>
                <w:rFonts w:ascii="Arial" w:hAnsi="Arial" w:cs="Arial"/>
                <w:noProof/>
                <w:color w:val="000000"/>
                <w:sz w:val="18"/>
                <w:szCs w:val="18"/>
              </w:rPr>
              <w:t>10:00</w:t>
            </w:r>
            <w:r w:rsidRPr="00EC4B59">
              <w:rPr>
                <w:rFonts w:ascii="Arial" w:hAnsi="Arial" w:cs="Arial"/>
                <w:color w:val="000000"/>
                <w:sz w:val="18"/>
                <w:szCs w:val="18"/>
              </w:rPr>
              <w:t xml:space="preserve"> horas</w:t>
            </w:r>
          </w:p>
        </w:tc>
      </w:tr>
    </w:tbl>
    <w:p w:rsidR="009C44F4" w:rsidRDefault="009C44F4" w:rsidP="00E6065F">
      <w:pPr>
        <w:tabs>
          <w:tab w:val="left" w:pos="6825"/>
        </w:tabs>
        <w:rPr>
          <w:rFonts w:ascii="Arial" w:hAnsi="Arial" w:cs="Arial"/>
          <w:sz w:val="18"/>
          <w:szCs w:val="18"/>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1174"/>
        <w:gridCol w:w="1123"/>
        <w:gridCol w:w="7248"/>
      </w:tblGrid>
      <w:tr w:rsidR="009C44F4" w:rsidRPr="00D40826" w:rsidTr="00D40826">
        <w:trPr>
          <w:trHeight w:val="20"/>
          <w:jc w:val="center"/>
        </w:trPr>
        <w:tc>
          <w:tcPr>
            <w:tcW w:w="940" w:type="dxa"/>
            <w:shd w:val="clear" w:color="auto" w:fill="D9D9D9" w:themeFill="background1" w:themeFillShade="D9"/>
            <w:noWrap/>
            <w:hideMark/>
          </w:tcPr>
          <w:p w:rsidR="009C44F4" w:rsidRPr="00D40826" w:rsidRDefault="009C44F4" w:rsidP="00FB3776">
            <w:pPr>
              <w:jc w:val="center"/>
              <w:rPr>
                <w:rFonts w:ascii="Arial" w:hAnsi="Arial" w:cs="Arial"/>
                <w:b/>
                <w:bCs/>
                <w:color w:val="000000"/>
                <w:sz w:val="16"/>
                <w:szCs w:val="18"/>
                <w:lang w:val="es-MX" w:eastAsia="es-MX"/>
              </w:rPr>
            </w:pPr>
            <w:r w:rsidRPr="00D40826">
              <w:rPr>
                <w:rFonts w:ascii="Arial" w:hAnsi="Arial" w:cs="Arial"/>
                <w:b/>
                <w:bCs/>
                <w:color w:val="000000"/>
                <w:sz w:val="16"/>
                <w:szCs w:val="18"/>
                <w:lang w:val="es-MX" w:eastAsia="es-MX"/>
              </w:rPr>
              <w:t>PARTIDA</w:t>
            </w:r>
          </w:p>
        </w:tc>
        <w:tc>
          <w:tcPr>
            <w:tcW w:w="1174" w:type="dxa"/>
            <w:shd w:val="clear" w:color="auto" w:fill="D9D9D9" w:themeFill="background1" w:themeFillShade="D9"/>
            <w:hideMark/>
          </w:tcPr>
          <w:p w:rsidR="009C44F4" w:rsidRPr="00D40826" w:rsidRDefault="009C44F4" w:rsidP="00FB3776">
            <w:pPr>
              <w:rPr>
                <w:rFonts w:ascii="Arial" w:hAnsi="Arial" w:cs="Arial"/>
                <w:b/>
                <w:bCs/>
                <w:color w:val="000000"/>
                <w:sz w:val="16"/>
                <w:szCs w:val="18"/>
                <w:lang w:val="es-MX" w:eastAsia="es-MX"/>
              </w:rPr>
            </w:pPr>
            <w:r w:rsidRPr="00D40826">
              <w:rPr>
                <w:rFonts w:ascii="Arial" w:hAnsi="Arial" w:cs="Arial"/>
                <w:b/>
                <w:bCs/>
                <w:color w:val="000000"/>
                <w:sz w:val="16"/>
                <w:szCs w:val="18"/>
                <w:lang w:val="es-MX" w:eastAsia="es-MX"/>
              </w:rPr>
              <w:t xml:space="preserve"> CANTIDAD </w:t>
            </w:r>
          </w:p>
        </w:tc>
        <w:tc>
          <w:tcPr>
            <w:tcW w:w="1123" w:type="dxa"/>
            <w:shd w:val="clear" w:color="auto" w:fill="D9D9D9" w:themeFill="background1" w:themeFillShade="D9"/>
            <w:hideMark/>
          </w:tcPr>
          <w:p w:rsidR="009C44F4" w:rsidRPr="00D40826" w:rsidRDefault="009C44F4" w:rsidP="00FB3776">
            <w:pPr>
              <w:jc w:val="center"/>
              <w:rPr>
                <w:rFonts w:ascii="Arial" w:hAnsi="Arial" w:cs="Arial"/>
                <w:b/>
                <w:bCs/>
                <w:color w:val="000000"/>
                <w:sz w:val="16"/>
                <w:szCs w:val="18"/>
                <w:lang w:val="es-MX" w:eastAsia="es-MX"/>
              </w:rPr>
            </w:pPr>
            <w:r w:rsidRPr="00D40826">
              <w:rPr>
                <w:rFonts w:ascii="Arial" w:hAnsi="Arial" w:cs="Arial"/>
                <w:b/>
                <w:bCs/>
                <w:color w:val="000000"/>
                <w:sz w:val="16"/>
                <w:szCs w:val="18"/>
                <w:lang w:val="es-MX" w:eastAsia="es-MX"/>
              </w:rPr>
              <w:t>UNIDAD</w:t>
            </w:r>
          </w:p>
        </w:tc>
        <w:tc>
          <w:tcPr>
            <w:tcW w:w="7248" w:type="dxa"/>
            <w:shd w:val="clear" w:color="auto" w:fill="D9D9D9" w:themeFill="background1" w:themeFillShade="D9"/>
            <w:hideMark/>
          </w:tcPr>
          <w:p w:rsidR="009C44F4" w:rsidRPr="00D40826" w:rsidRDefault="009C44F4" w:rsidP="00FB3776">
            <w:pPr>
              <w:rPr>
                <w:rFonts w:ascii="Arial" w:hAnsi="Arial" w:cs="Arial"/>
                <w:b/>
                <w:bCs/>
                <w:color w:val="000000"/>
                <w:sz w:val="16"/>
                <w:szCs w:val="18"/>
                <w:lang w:val="es-MX" w:eastAsia="es-MX"/>
              </w:rPr>
            </w:pPr>
            <w:r w:rsidRPr="00D40826">
              <w:rPr>
                <w:rFonts w:ascii="Arial" w:hAnsi="Arial" w:cs="Arial"/>
                <w:b/>
                <w:bCs/>
                <w:color w:val="000000"/>
                <w:sz w:val="16"/>
                <w:szCs w:val="18"/>
                <w:lang w:val="es-MX" w:eastAsia="es-MX"/>
              </w:rPr>
              <w:t>DESCRIPCION</w:t>
            </w:r>
          </w:p>
        </w:tc>
      </w:tr>
      <w:tr w:rsidR="009C44F4" w:rsidRPr="00D40826" w:rsidTr="00D40826">
        <w:trPr>
          <w:trHeight w:val="20"/>
          <w:jc w:val="center"/>
        </w:trPr>
        <w:tc>
          <w:tcPr>
            <w:tcW w:w="940" w:type="dxa"/>
            <w:shd w:val="clear" w:color="auto" w:fill="auto"/>
            <w:noWrap/>
            <w:hideMark/>
          </w:tcPr>
          <w:p w:rsidR="009C44F4" w:rsidRPr="00D40826" w:rsidRDefault="009C44F4" w:rsidP="00FB3776">
            <w:pPr>
              <w:jc w:val="center"/>
              <w:rPr>
                <w:rFonts w:ascii="Arial" w:hAnsi="Arial" w:cs="Arial"/>
                <w:b/>
                <w:bCs/>
                <w:color w:val="000000"/>
                <w:sz w:val="16"/>
                <w:szCs w:val="18"/>
                <w:lang w:val="es-MX" w:eastAsia="es-MX"/>
              </w:rPr>
            </w:pPr>
            <w:r w:rsidRPr="00D40826">
              <w:rPr>
                <w:rFonts w:ascii="Arial" w:hAnsi="Arial" w:cs="Arial"/>
                <w:b/>
                <w:bCs/>
                <w:color w:val="000000"/>
                <w:sz w:val="16"/>
                <w:szCs w:val="18"/>
                <w:lang w:val="es-MX" w:eastAsia="es-MX"/>
              </w:rPr>
              <w:t>1</w:t>
            </w:r>
          </w:p>
        </w:tc>
        <w:tc>
          <w:tcPr>
            <w:tcW w:w="1174" w:type="dxa"/>
            <w:shd w:val="clear" w:color="auto" w:fill="auto"/>
            <w:hideMark/>
          </w:tcPr>
          <w:p w:rsidR="009C44F4" w:rsidRPr="00D40826" w:rsidRDefault="009C44F4" w:rsidP="00FB3776">
            <w:pPr>
              <w:jc w:val="center"/>
              <w:rPr>
                <w:rFonts w:ascii="Arial" w:hAnsi="Arial" w:cs="Arial"/>
                <w:color w:val="000000"/>
                <w:sz w:val="16"/>
                <w:szCs w:val="18"/>
                <w:lang w:val="es-MX" w:eastAsia="es-MX"/>
              </w:rPr>
            </w:pPr>
            <w:r w:rsidRPr="00D40826">
              <w:rPr>
                <w:rFonts w:ascii="Arial" w:hAnsi="Arial" w:cs="Arial"/>
                <w:color w:val="000000"/>
                <w:sz w:val="16"/>
                <w:szCs w:val="18"/>
              </w:rPr>
              <w:t>150</w:t>
            </w:r>
          </w:p>
        </w:tc>
        <w:tc>
          <w:tcPr>
            <w:tcW w:w="1123" w:type="dxa"/>
            <w:shd w:val="clear" w:color="auto" w:fill="auto"/>
            <w:hideMark/>
          </w:tcPr>
          <w:p w:rsidR="009C44F4" w:rsidRPr="00D40826" w:rsidRDefault="009C44F4" w:rsidP="00FB3776">
            <w:pPr>
              <w:jc w:val="center"/>
              <w:rPr>
                <w:rFonts w:ascii="Arial" w:hAnsi="Arial" w:cs="Arial"/>
                <w:color w:val="000000"/>
                <w:sz w:val="16"/>
                <w:szCs w:val="18"/>
                <w:lang w:val="es-MX" w:eastAsia="es-MX"/>
              </w:rPr>
            </w:pPr>
            <w:r w:rsidRPr="00D40826">
              <w:rPr>
                <w:rFonts w:ascii="Arial" w:hAnsi="Arial" w:cs="Arial"/>
                <w:color w:val="000000"/>
                <w:sz w:val="16"/>
                <w:szCs w:val="18"/>
                <w:lang w:val="es-MX" w:eastAsia="es-MX"/>
              </w:rPr>
              <w:t>PIEZA</w:t>
            </w:r>
          </w:p>
        </w:tc>
        <w:tc>
          <w:tcPr>
            <w:tcW w:w="7248" w:type="dxa"/>
            <w:shd w:val="clear" w:color="auto" w:fill="auto"/>
            <w:hideMark/>
          </w:tcPr>
          <w:p w:rsidR="009C44F4" w:rsidRPr="00D40826" w:rsidRDefault="009C44F4" w:rsidP="00FB3776">
            <w:pPr>
              <w:rPr>
                <w:rFonts w:ascii="Arial" w:hAnsi="Arial" w:cs="Arial"/>
                <w:color w:val="000000"/>
                <w:sz w:val="16"/>
                <w:szCs w:val="18"/>
                <w:lang w:val="es-MX" w:eastAsia="es-MX"/>
              </w:rPr>
            </w:pPr>
            <w:r w:rsidRPr="00D40826">
              <w:rPr>
                <w:rFonts w:ascii="Arial" w:hAnsi="Arial" w:cs="Arial"/>
                <w:color w:val="000000"/>
                <w:sz w:val="16"/>
                <w:szCs w:val="18"/>
              </w:rPr>
              <w:t>LUMINARIA LED PARA ALUMBRADO PÚBLICO EN VIALIDADES, CURVA TIPO II MEDIA, DEL RANGO DE 60WATTS MULTIVOLTAJE QUE TENGA EL CERTIFICADO DE CUMPLIMIENTO DE LA NOM-031, CINCO AÑOS DE GARANTÍA Y 50,000 HORAS DE VIDA.</w:t>
            </w:r>
          </w:p>
        </w:tc>
      </w:tr>
      <w:tr w:rsidR="009C44F4" w:rsidRPr="00D40826" w:rsidTr="00D40826">
        <w:trPr>
          <w:trHeight w:val="20"/>
          <w:jc w:val="center"/>
        </w:trPr>
        <w:tc>
          <w:tcPr>
            <w:tcW w:w="940" w:type="dxa"/>
            <w:shd w:val="clear" w:color="auto" w:fill="auto"/>
            <w:noWrap/>
            <w:hideMark/>
          </w:tcPr>
          <w:p w:rsidR="009C44F4" w:rsidRPr="00D40826" w:rsidRDefault="009C44F4" w:rsidP="00FB3776">
            <w:pPr>
              <w:jc w:val="center"/>
              <w:rPr>
                <w:rFonts w:ascii="Arial" w:hAnsi="Arial" w:cs="Arial"/>
                <w:b/>
                <w:bCs/>
                <w:color w:val="000000"/>
                <w:sz w:val="16"/>
                <w:szCs w:val="18"/>
                <w:lang w:val="es-MX" w:eastAsia="es-MX"/>
              </w:rPr>
            </w:pPr>
            <w:r w:rsidRPr="00D40826">
              <w:rPr>
                <w:rFonts w:ascii="Arial" w:hAnsi="Arial" w:cs="Arial"/>
                <w:b/>
                <w:bCs/>
                <w:color w:val="000000"/>
                <w:sz w:val="16"/>
                <w:szCs w:val="18"/>
                <w:lang w:val="es-MX" w:eastAsia="es-MX"/>
              </w:rPr>
              <w:t>2</w:t>
            </w:r>
          </w:p>
        </w:tc>
        <w:tc>
          <w:tcPr>
            <w:tcW w:w="1174" w:type="dxa"/>
            <w:shd w:val="clear" w:color="auto" w:fill="auto"/>
            <w:hideMark/>
          </w:tcPr>
          <w:p w:rsidR="009C44F4" w:rsidRPr="00D40826" w:rsidRDefault="009C44F4" w:rsidP="00FB3776">
            <w:pPr>
              <w:jc w:val="center"/>
              <w:rPr>
                <w:rFonts w:ascii="Arial" w:hAnsi="Arial" w:cs="Arial"/>
                <w:color w:val="000000"/>
                <w:sz w:val="16"/>
                <w:szCs w:val="18"/>
              </w:rPr>
            </w:pPr>
            <w:r w:rsidRPr="00D40826">
              <w:rPr>
                <w:rFonts w:ascii="Arial" w:hAnsi="Arial" w:cs="Arial"/>
                <w:color w:val="000000"/>
                <w:sz w:val="16"/>
                <w:szCs w:val="18"/>
              </w:rPr>
              <w:t>150</w:t>
            </w:r>
          </w:p>
        </w:tc>
        <w:tc>
          <w:tcPr>
            <w:tcW w:w="1123" w:type="dxa"/>
            <w:shd w:val="clear" w:color="auto" w:fill="auto"/>
            <w:hideMark/>
          </w:tcPr>
          <w:p w:rsidR="009C44F4" w:rsidRPr="00D40826" w:rsidRDefault="009C44F4" w:rsidP="00FB3776">
            <w:pPr>
              <w:jc w:val="center"/>
              <w:rPr>
                <w:rFonts w:ascii="Arial" w:hAnsi="Arial" w:cs="Arial"/>
                <w:color w:val="000000"/>
                <w:sz w:val="16"/>
                <w:szCs w:val="18"/>
                <w:lang w:val="es-MX" w:eastAsia="es-MX"/>
              </w:rPr>
            </w:pPr>
            <w:r w:rsidRPr="00D40826">
              <w:rPr>
                <w:rFonts w:ascii="Arial" w:hAnsi="Arial" w:cs="Arial"/>
                <w:color w:val="000000"/>
                <w:sz w:val="16"/>
                <w:szCs w:val="18"/>
                <w:lang w:val="es-MX" w:eastAsia="es-MX"/>
              </w:rPr>
              <w:t>PIEZA</w:t>
            </w:r>
          </w:p>
        </w:tc>
        <w:tc>
          <w:tcPr>
            <w:tcW w:w="7248" w:type="dxa"/>
            <w:shd w:val="clear" w:color="auto" w:fill="auto"/>
            <w:hideMark/>
          </w:tcPr>
          <w:p w:rsidR="009C44F4" w:rsidRPr="00D40826" w:rsidRDefault="009C44F4" w:rsidP="00FB3776">
            <w:pPr>
              <w:rPr>
                <w:rFonts w:ascii="Arial" w:hAnsi="Arial" w:cs="Arial"/>
                <w:color w:val="000000"/>
                <w:sz w:val="16"/>
                <w:szCs w:val="18"/>
              </w:rPr>
            </w:pPr>
            <w:r w:rsidRPr="00D40826">
              <w:rPr>
                <w:rFonts w:ascii="Arial" w:hAnsi="Arial" w:cs="Arial"/>
                <w:color w:val="000000"/>
                <w:sz w:val="16"/>
                <w:szCs w:val="18"/>
              </w:rPr>
              <w:t>LUMINARIA LED PARA ALUMBRADO PÚBLICO EN VIALIDADES, CURVA TIPO II MEDIA, DEL RANGO DE 80WATTS MULTIVOLTAJE QUE TENGA EL CERTIFICADO DE CUMPLIMIENTO DE LA NOM-031, CINCO AÑOS DE GARANTÍA Y 50,000 HORAS DE VIDA.</w:t>
            </w:r>
          </w:p>
        </w:tc>
      </w:tr>
      <w:tr w:rsidR="009C44F4" w:rsidRPr="00D40826" w:rsidTr="00D40826">
        <w:trPr>
          <w:trHeight w:val="20"/>
          <w:jc w:val="center"/>
        </w:trPr>
        <w:tc>
          <w:tcPr>
            <w:tcW w:w="940" w:type="dxa"/>
            <w:shd w:val="clear" w:color="auto" w:fill="auto"/>
            <w:noWrap/>
            <w:hideMark/>
          </w:tcPr>
          <w:p w:rsidR="009C44F4" w:rsidRPr="00D40826" w:rsidRDefault="009C44F4" w:rsidP="00FB3776">
            <w:pPr>
              <w:jc w:val="center"/>
              <w:rPr>
                <w:rFonts w:ascii="Arial" w:hAnsi="Arial" w:cs="Arial"/>
                <w:b/>
                <w:bCs/>
                <w:color w:val="000000"/>
                <w:sz w:val="16"/>
                <w:szCs w:val="18"/>
                <w:lang w:val="es-MX" w:eastAsia="es-MX"/>
              </w:rPr>
            </w:pPr>
            <w:r w:rsidRPr="00D40826">
              <w:rPr>
                <w:rFonts w:ascii="Arial" w:hAnsi="Arial" w:cs="Arial"/>
                <w:b/>
                <w:bCs/>
                <w:color w:val="000000"/>
                <w:sz w:val="16"/>
                <w:szCs w:val="18"/>
                <w:lang w:val="es-MX" w:eastAsia="es-MX"/>
              </w:rPr>
              <w:t>3</w:t>
            </w:r>
          </w:p>
        </w:tc>
        <w:tc>
          <w:tcPr>
            <w:tcW w:w="1174" w:type="dxa"/>
            <w:shd w:val="clear" w:color="auto" w:fill="auto"/>
            <w:hideMark/>
          </w:tcPr>
          <w:p w:rsidR="009C44F4" w:rsidRPr="00D40826" w:rsidRDefault="009C44F4" w:rsidP="00FB3776">
            <w:pPr>
              <w:jc w:val="center"/>
              <w:rPr>
                <w:rFonts w:ascii="Arial" w:hAnsi="Arial" w:cs="Arial"/>
                <w:color w:val="000000"/>
                <w:sz w:val="16"/>
                <w:szCs w:val="18"/>
              </w:rPr>
            </w:pPr>
            <w:r w:rsidRPr="00D40826">
              <w:rPr>
                <w:rFonts w:ascii="Arial" w:hAnsi="Arial" w:cs="Arial"/>
                <w:color w:val="000000"/>
                <w:sz w:val="16"/>
                <w:szCs w:val="18"/>
              </w:rPr>
              <w:t>30</w:t>
            </w:r>
          </w:p>
        </w:tc>
        <w:tc>
          <w:tcPr>
            <w:tcW w:w="1123" w:type="dxa"/>
            <w:shd w:val="clear" w:color="auto" w:fill="auto"/>
            <w:hideMark/>
          </w:tcPr>
          <w:p w:rsidR="009C44F4" w:rsidRPr="00D40826" w:rsidRDefault="009C44F4" w:rsidP="00FB3776">
            <w:pPr>
              <w:jc w:val="center"/>
              <w:rPr>
                <w:rFonts w:ascii="Arial" w:hAnsi="Arial" w:cs="Arial"/>
                <w:color w:val="000000"/>
                <w:sz w:val="16"/>
                <w:szCs w:val="18"/>
                <w:lang w:val="es-MX" w:eastAsia="es-MX"/>
              </w:rPr>
            </w:pPr>
            <w:r w:rsidRPr="00D40826">
              <w:rPr>
                <w:rFonts w:ascii="Arial" w:hAnsi="Arial" w:cs="Arial"/>
                <w:color w:val="000000"/>
                <w:sz w:val="16"/>
                <w:szCs w:val="18"/>
                <w:lang w:val="es-MX" w:eastAsia="es-MX"/>
              </w:rPr>
              <w:t>PIEZA</w:t>
            </w:r>
          </w:p>
        </w:tc>
        <w:tc>
          <w:tcPr>
            <w:tcW w:w="7248" w:type="dxa"/>
            <w:shd w:val="clear" w:color="auto" w:fill="auto"/>
            <w:hideMark/>
          </w:tcPr>
          <w:p w:rsidR="009C44F4" w:rsidRPr="00D40826" w:rsidRDefault="009C44F4" w:rsidP="00FB3776">
            <w:pPr>
              <w:rPr>
                <w:rFonts w:ascii="Arial" w:hAnsi="Arial" w:cs="Arial"/>
                <w:color w:val="000000"/>
                <w:sz w:val="16"/>
                <w:szCs w:val="18"/>
              </w:rPr>
            </w:pPr>
            <w:r w:rsidRPr="00D40826">
              <w:rPr>
                <w:rFonts w:ascii="Arial" w:hAnsi="Arial" w:cs="Arial"/>
                <w:color w:val="000000"/>
                <w:sz w:val="16"/>
                <w:szCs w:val="18"/>
              </w:rPr>
              <w:t>LUMINARIA PUNTA POSTE PARA USO EXTERIOR FABRICADA EN INYECCIÓN DE ALUMINIO, ACABADO CON PINTURA DE APLICACIÓN ELECTROSTÁTICA CURADA AL HORNO, REFRASCTOR DE VIDRIO PLANO TERMO TEMPLADO TRANSPARENTE, RESISTENTE AL IMPACTO Y A LAS ALTAS VARIACIONES DE TEMPERATURAS, REFLECTOR DE ALUMINIO ESPECULAR DEL RANGO DE 80WATTS MULTIVOLTAJE</w:t>
            </w:r>
          </w:p>
        </w:tc>
      </w:tr>
      <w:tr w:rsidR="009C44F4" w:rsidRPr="00D40826" w:rsidTr="00D40826">
        <w:trPr>
          <w:trHeight w:val="20"/>
          <w:jc w:val="center"/>
        </w:trPr>
        <w:tc>
          <w:tcPr>
            <w:tcW w:w="940" w:type="dxa"/>
            <w:shd w:val="clear" w:color="auto" w:fill="auto"/>
            <w:noWrap/>
            <w:hideMark/>
          </w:tcPr>
          <w:p w:rsidR="009C44F4" w:rsidRPr="00D40826" w:rsidRDefault="009C44F4" w:rsidP="00FB3776">
            <w:pPr>
              <w:jc w:val="center"/>
              <w:rPr>
                <w:rFonts w:ascii="Arial" w:hAnsi="Arial" w:cs="Arial"/>
                <w:b/>
                <w:bCs/>
                <w:color w:val="000000"/>
                <w:sz w:val="16"/>
                <w:szCs w:val="18"/>
                <w:lang w:val="es-MX" w:eastAsia="es-MX"/>
              </w:rPr>
            </w:pPr>
            <w:r w:rsidRPr="00D40826">
              <w:rPr>
                <w:rFonts w:ascii="Arial" w:hAnsi="Arial" w:cs="Arial"/>
                <w:b/>
                <w:bCs/>
                <w:color w:val="000000"/>
                <w:sz w:val="16"/>
                <w:szCs w:val="18"/>
                <w:lang w:val="es-MX" w:eastAsia="es-MX"/>
              </w:rPr>
              <w:t>4</w:t>
            </w:r>
          </w:p>
        </w:tc>
        <w:tc>
          <w:tcPr>
            <w:tcW w:w="1174" w:type="dxa"/>
            <w:shd w:val="clear" w:color="auto" w:fill="auto"/>
            <w:vAlign w:val="center"/>
            <w:hideMark/>
          </w:tcPr>
          <w:p w:rsidR="009C44F4" w:rsidRPr="00D40826" w:rsidRDefault="009C44F4" w:rsidP="00FB3776">
            <w:pPr>
              <w:jc w:val="center"/>
              <w:rPr>
                <w:rFonts w:ascii="Arial" w:hAnsi="Arial" w:cs="Arial"/>
                <w:color w:val="000000"/>
                <w:sz w:val="16"/>
                <w:szCs w:val="18"/>
                <w:lang w:val="es-MX" w:eastAsia="es-MX"/>
              </w:rPr>
            </w:pPr>
            <w:r w:rsidRPr="00D40826">
              <w:rPr>
                <w:rFonts w:ascii="Arial" w:hAnsi="Arial" w:cs="Arial"/>
                <w:color w:val="000000"/>
                <w:sz w:val="16"/>
                <w:szCs w:val="18"/>
              </w:rPr>
              <w:t>100</w:t>
            </w:r>
          </w:p>
        </w:tc>
        <w:tc>
          <w:tcPr>
            <w:tcW w:w="1123" w:type="dxa"/>
            <w:shd w:val="clear" w:color="auto" w:fill="auto"/>
            <w:vAlign w:val="center"/>
            <w:hideMark/>
          </w:tcPr>
          <w:p w:rsidR="009C44F4" w:rsidRPr="00D40826" w:rsidRDefault="009C44F4" w:rsidP="00FB3776">
            <w:pPr>
              <w:jc w:val="center"/>
              <w:rPr>
                <w:rFonts w:ascii="Arial" w:hAnsi="Arial" w:cs="Arial"/>
                <w:color w:val="000000"/>
                <w:sz w:val="16"/>
                <w:szCs w:val="18"/>
              </w:rPr>
            </w:pPr>
            <w:r w:rsidRPr="00D40826">
              <w:rPr>
                <w:rFonts w:ascii="Arial" w:hAnsi="Arial" w:cs="Arial"/>
                <w:color w:val="000000"/>
                <w:sz w:val="16"/>
                <w:szCs w:val="18"/>
              </w:rPr>
              <w:t>PIEZAS</w:t>
            </w:r>
          </w:p>
        </w:tc>
        <w:tc>
          <w:tcPr>
            <w:tcW w:w="7248" w:type="dxa"/>
            <w:shd w:val="clear" w:color="auto" w:fill="auto"/>
            <w:vAlign w:val="center"/>
            <w:hideMark/>
          </w:tcPr>
          <w:p w:rsidR="009C44F4" w:rsidRPr="00D40826" w:rsidRDefault="009C44F4" w:rsidP="00FB3776">
            <w:pPr>
              <w:rPr>
                <w:rFonts w:ascii="Arial" w:hAnsi="Arial" w:cs="Arial"/>
                <w:color w:val="000000"/>
                <w:sz w:val="16"/>
                <w:szCs w:val="18"/>
                <w:lang w:val="es-MX" w:eastAsia="es-MX"/>
              </w:rPr>
            </w:pPr>
            <w:r w:rsidRPr="00D40826">
              <w:rPr>
                <w:rFonts w:ascii="Arial" w:hAnsi="Arial" w:cs="Arial"/>
                <w:color w:val="000000"/>
                <w:sz w:val="16"/>
                <w:szCs w:val="18"/>
              </w:rPr>
              <w:t>ARBOTANTE PUNTA POSTE CONICO CIRCULAR FABRICADO EN UNA SOLA SECCIÓN CON UN SOLO CORDON DE SOLDADURA Y PENETRACIÓN MINIMA DEL 80% UNA ALTURA DE 12 MTS, COLOR PLATA LIBRE DE MARCAS COMO TABLETEO, PANDEAMIENTO, TORCIMIENTO O GOLPES, QUE INCLUYA MENSULA TUBULAR PARA DOS LUMINARIAS SEPARACIÓN ENTRE LUMINARIAS DE 1 METRO CED 30 CON TUBO DE 2 " DE DIAMETRO</w:t>
            </w:r>
          </w:p>
        </w:tc>
      </w:tr>
      <w:tr w:rsidR="009C44F4" w:rsidRPr="00D40826" w:rsidTr="00D40826">
        <w:trPr>
          <w:trHeight w:val="20"/>
          <w:jc w:val="center"/>
        </w:trPr>
        <w:tc>
          <w:tcPr>
            <w:tcW w:w="940" w:type="dxa"/>
            <w:shd w:val="clear" w:color="auto" w:fill="auto"/>
            <w:noWrap/>
            <w:hideMark/>
          </w:tcPr>
          <w:p w:rsidR="009C44F4" w:rsidRPr="00D40826" w:rsidRDefault="009C44F4" w:rsidP="00FB3776">
            <w:pPr>
              <w:jc w:val="center"/>
              <w:rPr>
                <w:rFonts w:ascii="Arial" w:hAnsi="Arial" w:cs="Arial"/>
                <w:b/>
                <w:bCs/>
                <w:color w:val="000000"/>
                <w:sz w:val="16"/>
                <w:szCs w:val="18"/>
                <w:lang w:val="es-MX" w:eastAsia="es-MX"/>
              </w:rPr>
            </w:pPr>
            <w:r w:rsidRPr="00D40826">
              <w:rPr>
                <w:rFonts w:ascii="Arial" w:hAnsi="Arial" w:cs="Arial"/>
                <w:b/>
                <w:bCs/>
                <w:color w:val="000000"/>
                <w:sz w:val="16"/>
                <w:szCs w:val="18"/>
                <w:lang w:val="es-MX" w:eastAsia="es-MX"/>
              </w:rPr>
              <w:t>5</w:t>
            </w:r>
          </w:p>
        </w:tc>
        <w:tc>
          <w:tcPr>
            <w:tcW w:w="1174" w:type="dxa"/>
            <w:shd w:val="clear" w:color="auto" w:fill="auto"/>
            <w:vAlign w:val="center"/>
            <w:hideMark/>
          </w:tcPr>
          <w:p w:rsidR="009C44F4" w:rsidRPr="00D40826" w:rsidRDefault="009C44F4" w:rsidP="00FB3776">
            <w:pPr>
              <w:jc w:val="center"/>
              <w:rPr>
                <w:rFonts w:ascii="Arial" w:hAnsi="Arial" w:cs="Arial"/>
                <w:color w:val="000000"/>
                <w:sz w:val="16"/>
                <w:szCs w:val="18"/>
              </w:rPr>
            </w:pPr>
            <w:r w:rsidRPr="00D40826">
              <w:rPr>
                <w:rFonts w:ascii="Arial" w:hAnsi="Arial" w:cs="Arial"/>
                <w:color w:val="000000"/>
                <w:sz w:val="16"/>
                <w:szCs w:val="18"/>
              </w:rPr>
              <w:t>100</w:t>
            </w:r>
          </w:p>
        </w:tc>
        <w:tc>
          <w:tcPr>
            <w:tcW w:w="1123" w:type="dxa"/>
            <w:shd w:val="clear" w:color="auto" w:fill="auto"/>
            <w:vAlign w:val="center"/>
            <w:hideMark/>
          </w:tcPr>
          <w:p w:rsidR="009C44F4" w:rsidRPr="00D40826" w:rsidRDefault="009C44F4" w:rsidP="00FB3776">
            <w:pPr>
              <w:jc w:val="center"/>
              <w:rPr>
                <w:rFonts w:ascii="Arial" w:hAnsi="Arial" w:cs="Arial"/>
                <w:color w:val="000000"/>
                <w:sz w:val="16"/>
                <w:szCs w:val="18"/>
              </w:rPr>
            </w:pPr>
            <w:r w:rsidRPr="00D40826">
              <w:rPr>
                <w:rFonts w:ascii="Arial" w:hAnsi="Arial" w:cs="Arial"/>
                <w:color w:val="000000"/>
                <w:sz w:val="16"/>
                <w:szCs w:val="18"/>
              </w:rPr>
              <w:t>PIEZAS</w:t>
            </w:r>
          </w:p>
        </w:tc>
        <w:tc>
          <w:tcPr>
            <w:tcW w:w="7248" w:type="dxa"/>
            <w:shd w:val="clear" w:color="auto" w:fill="auto"/>
            <w:vAlign w:val="center"/>
            <w:hideMark/>
          </w:tcPr>
          <w:p w:rsidR="009C44F4" w:rsidRPr="00D40826" w:rsidRDefault="009C44F4" w:rsidP="00FB3776">
            <w:pPr>
              <w:rPr>
                <w:rFonts w:ascii="Arial" w:hAnsi="Arial" w:cs="Arial"/>
                <w:color w:val="000000"/>
                <w:sz w:val="16"/>
                <w:szCs w:val="18"/>
              </w:rPr>
            </w:pPr>
            <w:r w:rsidRPr="00D40826">
              <w:rPr>
                <w:rFonts w:ascii="Arial" w:hAnsi="Arial" w:cs="Arial"/>
                <w:color w:val="000000"/>
                <w:sz w:val="16"/>
                <w:szCs w:val="18"/>
              </w:rPr>
              <w:t>ARBOTANTE DOBLE CONICO CIRCULAR FABRICADO EN UNA SOLA SECCIÓN CON UN SOLO CORDON DE SOLDADURA Y PENETRACIÓN MINIMA DEL 80% UNA ALTURA DE 7.5 MTS, COLOR PLATA LIBRE DE MARCAS COMO TABLETEO, PANDEAMIENTO, TORCIMIENTO O GOLPES, QUE INCLUYA BRAZO DE 1.8 METROS DE LONGITUD CED 30 DE 2" DE DIAMETRO</w:t>
            </w:r>
          </w:p>
        </w:tc>
      </w:tr>
    </w:tbl>
    <w:p w:rsidR="009C44F4" w:rsidRDefault="009C44F4" w:rsidP="00E6065F">
      <w:pPr>
        <w:tabs>
          <w:tab w:val="left" w:pos="6825"/>
        </w:tabs>
        <w:rPr>
          <w:rFonts w:ascii="Arial" w:hAnsi="Arial" w:cs="Arial"/>
          <w:sz w:val="18"/>
          <w:szCs w:val="18"/>
        </w:rPr>
      </w:pPr>
    </w:p>
    <w:p w:rsidR="009C44F4" w:rsidRDefault="009C44F4" w:rsidP="003A0281">
      <w:pPr>
        <w:numPr>
          <w:ilvl w:val="0"/>
          <w:numId w:val="1"/>
        </w:numPr>
        <w:spacing w:after="120"/>
        <w:jc w:val="both"/>
        <w:rPr>
          <w:rFonts w:ascii="Arial" w:hAnsi="Arial" w:cs="Arial"/>
          <w:sz w:val="18"/>
          <w:szCs w:val="18"/>
        </w:rPr>
      </w:pPr>
      <w:r w:rsidRPr="007866F9">
        <w:rPr>
          <w:rFonts w:ascii="Arial" w:hAnsi="Arial" w:cs="Arial"/>
          <w:sz w:val="18"/>
          <w:szCs w:val="18"/>
        </w:rPr>
        <w:t>Las bases de la</w:t>
      </w:r>
      <w:r>
        <w:rPr>
          <w:rFonts w:ascii="Arial" w:hAnsi="Arial" w:cs="Arial"/>
          <w:sz w:val="18"/>
          <w:szCs w:val="18"/>
        </w:rPr>
        <w:t>s</w:t>
      </w:r>
      <w:r w:rsidRPr="007866F9">
        <w:rPr>
          <w:rFonts w:ascii="Arial" w:hAnsi="Arial" w:cs="Arial"/>
          <w:sz w:val="18"/>
          <w:szCs w:val="18"/>
        </w:rPr>
        <w:t xml:space="preserve"> licitaci</w:t>
      </w:r>
      <w:r>
        <w:rPr>
          <w:rFonts w:ascii="Arial" w:hAnsi="Arial" w:cs="Arial"/>
          <w:sz w:val="18"/>
          <w:szCs w:val="18"/>
        </w:rPr>
        <w:t>ones</w:t>
      </w:r>
      <w:r w:rsidRPr="007866F9">
        <w:rPr>
          <w:rFonts w:ascii="Arial" w:hAnsi="Arial" w:cs="Arial"/>
          <w:sz w:val="18"/>
          <w:szCs w:val="18"/>
        </w:rPr>
        <w:t xml:space="preserve"> se encuentran disponibles para consulta y venta en Internet: http://compranet.gob.mx o bien en: </w:t>
      </w:r>
      <w:r>
        <w:rPr>
          <w:rFonts w:ascii="Arial" w:hAnsi="Arial" w:cs="Arial"/>
          <w:sz w:val="18"/>
          <w:szCs w:val="18"/>
        </w:rPr>
        <w:t xml:space="preserve">LA DIRECCIÓN DE SERVICIOS ADMINISTRATIVOS, </w:t>
      </w:r>
      <w:r w:rsidRPr="00C017A0">
        <w:rPr>
          <w:rFonts w:ascii="Arial" w:hAnsi="Arial" w:cs="Arial"/>
          <w:sz w:val="18"/>
          <w:szCs w:val="18"/>
        </w:rPr>
        <w:t>EN EL TERCER PISO DEL EDIFICIO UBICADO EN AV. ALLENDE #</w:t>
      </w:r>
      <w:r>
        <w:rPr>
          <w:rFonts w:ascii="Arial" w:hAnsi="Arial" w:cs="Arial"/>
          <w:sz w:val="18"/>
          <w:szCs w:val="18"/>
        </w:rPr>
        <w:t>333 PTE.</w:t>
      </w:r>
      <w:r w:rsidRPr="00C017A0">
        <w:rPr>
          <w:rFonts w:ascii="Arial" w:hAnsi="Arial" w:cs="Arial"/>
          <w:sz w:val="18"/>
          <w:szCs w:val="18"/>
        </w:rPr>
        <w:t>, COL. CENTRO, TORREÓN COAHUILA (PLAZA MAYOR)</w:t>
      </w:r>
      <w:r>
        <w:rPr>
          <w:rFonts w:ascii="Arial" w:hAnsi="Arial" w:cs="Arial"/>
          <w:sz w:val="18"/>
          <w:szCs w:val="18"/>
        </w:rPr>
        <w:t>,</w:t>
      </w:r>
      <w:r w:rsidRPr="007866F9">
        <w:rPr>
          <w:rFonts w:ascii="Arial" w:hAnsi="Arial" w:cs="Arial"/>
          <w:sz w:val="18"/>
          <w:szCs w:val="18"/>
        </w:rPr>
        <w:t xml:space="preserve"> C.P. 27000, teléfono: 871 </w:t>
      </w:r>
      <w:r>
        <w:rPr>
          <w:rFonts w:ascii="Arial" w:hAnsi="Arial" w:cs="Arial"/>
          <w:sz w:val="18"/>
          <w:szCs w:val="18"/>
        </w:rPr>
        <w:t>500</w:t>
      </w:r>
      <w:r w:rsidRPr="007866F9">
        <w:rPr>
          <w:rFonts w:ascii="Arial" w:hAnsi="Arial" w:cs="Arial"/>
          <w:sz w:val="18"/>
          <w:szCs w:val="18"/>
        </w:rPr>
        <w:t xml:space="preserve"> </w:t>
      </w:r>
      <w:r>
        <w:rPr>
          <w:rFonts w:ascii="Arial" w:hAnsi="Arial" w:cs="Arial"/>
          <w:sz w:val="18"/>
          <w:szCs w:val="18"/>
        </w:rPr>
        <w:t>70</w:t>
      </w:r>
      <w:r w:rsidRPr="007866F9">
        <w:rPr>
          <w:rFonts w:ascii="Arial" w:hAnsi="Arial" w:cs="Arial"/>
          <w:sz w:val="18"/>
          <w:szCs w:val="18"/>
        </w:rPr>
        <w:t xml:space="preserve"> </w:t>
      </w:r>
      <w:r>
        <w:rPr>
          <w:rFonts w:ascii="Arial" w:hAnsi="Arial" w:cs="Arial"/>
          <w:sz w:val="18"/>
          <w:szCs w:val="18"/>
        </w:rPr>
        <w:t>00 EXT. 1304</w:t>
      </w:r>
      <w:r w:rsidRPr="007866F9">
        <w:rPr>
          <w:rFonts w:ascii="Arial" w:hAnsi="Arial" w:cs="Arial"/>
          <w:sz w:val="18"/>
          <w:szCs w:val="18"/>
        </w:rPr>
        <w:t xml:space="preserve">, los días DE LUNES A VIERNES; con el siguiente horario: DE 8:00 A 15:00 HORAS. </w:t>
      </w:r>
    </w:p>
    <w:p w:rsidR="009C44F4" w:rsidRPr="007866F9" w:rsidRDefault="009C44F4" w:rsidP="003A0281">
      <w:pPr>
        <w:numPr>
          <w:ilvl w:val="0"/>
          <w:numId w:val="1"/>
        </w:numPr>
        <w:spacing w:after="120"/>
        <w:ind w:left="714" w:hanging="357"/>
        <w:jc w:val="both"/>
        <w:rPr>
          <w:rFonts w:ascii="Arial" w:hAnsi="Arial" w:cs="Arial"/>
          <w:sz w:val="18"/>
          <w:szCs w:val="18"/>
        </w:rPr>
      </w:pPr>
      <w:r w:rsidRPr="007866F9">
        <w:rPr>
          <w:rFonts w:ascii="Arial" w:hAnsi="Arial" w:cs="Arial"/>
          <w:sz w:val="18"/>
          <w:szCs w:val="18"/>
        </w:rPr>
        <w:t>La forma de pago es: EFECTIVO O CHEQUE A NOMBRE DE LA TESORERIA MUNICIPAL DE TORREON DIRECTAMENTE EN LAS CAJAS DE LA TESORERIA MUNICIPAL.</w:t>
      </w:r>
    </w:p>
    <w:p w:rsidR="009C44F4" w:rsidRPr="004F3686" w:rsidRDefault="009C44F4" w:rsidP="003A0281">
      <w:pPr>
        <w:numPr>
          <w:ilvl w:val="0"/>
          <w:numId w:val="1"/>
        </w:numPr>
        <w:spacing w:after="120"/>
        <w:ind w:left="714" w:hanging="357"/>
        <w:jc w:val="both"/>
        <w:rPr>
          <w:rFonts w:ascii="Arial" w:hAnsi="Arial" w:cs="Arial"/>
          <w:sz w:val="18"/>
          <w:szCs w:val="18"/>
        </w:rPr>
      </w:pPr>
      <w:r w:rsidRPr="007866F9">
        <w:rPr>
          <w:rFonts w:ascii="Arial" w:hAnsi="Arial" w:cs="Arial"/>
          <w:sz w:val="18"/>
          <w:szCs w:val="18"/>
        </w:rPr>
        <w:t>La</w:t>
      </w:r>
      <w:r>
        <w:rPr>
          <w:rFonts w:ascii="Arial" w:hAnsi="Arial" w:cs="Arial"/>
          <w:sz w:val="18"/>
          <w:szCs w:val="18"/>
        </w:rPr>
        <w:t>s</w:t>
      </w:r>
      <w:r w:rsidRPr="007866F9">
        <w:rPr>
          <w:rFonts w:ascii="Arial" w:hAnsi="Arial" w:cs="Arial"/>
          <w:sz w:val="18"/>
          <w:szCs w:val="18"/>
        </w:rPr>
        <w:t xml:space="preserve"> junta</w:t>
      </w:r>
      <w:r>
        <w:rPr>
          <w:rFonts w:ascii="Arial" w:hAnsi="Arial" w:cs="Arial"/>
          <w:sz w:val="18"/>
          <w:szCs w:val="18"/>
        </w:rPr>
        <w:t>s</w:t>
      </w:r>
      <w:r w:rsidRPr="007866F9">
        <w:rPr>
          <w:rFonts w:ascii="Arial" w:hAnsi="Arial" w:cs="Arial"/>
          <w:sz w:val="18"/>
          <w:szCs w:val="18"/>
        </w:rPr>
        <w:t xml:space="preserve"> de aclaraciones</w:t>
      </w:r>
      <w:r>
        <w:rPr>
          <w:rFonts w:ascii="Arial" w:hAnsi="Arial" w:cs="Arial"/>
          <w:sz w:val="18"/>
          <w:szCs w:val="18"/>
        </w:rPr>
        <w:t xml:space="preserve"> y los actos de presentación de proposiciones</w:t>
      </w:r>
      <w:r w:rsidRPr="007866F9">
        <w:rPr>
          <w:rFonts w:ascii="Arial" w:hAnsi="Arial" w:cs="Arial"/>
          <w:sz w:val="18"/>
          <w:szCs w:val="18"/>
        </w:rPr>
        <w:t xml:space="preserve"> </w:t>
      </w:r>
      <w:r>
        <w:rPr>
          <w:rFonts w:ascii="Arial" w:hAnsi="Arial" w:cs="Arial"/>
          <w:sz w:val="18"/>
          <w:szCs w:val="18"/>
        </w:rPr>
        <w:t xml:space="preserve">respectivas </w:t>
      </w:r>
      <w:r w:rsidRPr="007866F9">
        <w:rPr>
          <w:rFonts w:ascii="Arial" w:hAnsi="Arial" w:cs="Arial"/>
          <w:sz w:val="18"/>
          <w:szCs w:val="18"/>
        </w:rPr>
        <w:t>se llevará</w:t>
      </w:r>
      <w:r>
        <w:rPr>
          <w:rFonts w:ascii="Arial" w:hAnsi="Arial" w:cs="Arial"/>
          <w:sz w:val="18"/>
          <w:szCs w:val="18"/>
        </w:rPr>
        <w:t>n</w:t>
      </w:r>
      <w:r w:rsidRPr="007866F9">
        <w:rPr>
          <w:rFonts w:ascii="Arial" w:hAnsi="Arial" w:cs="Arial"/>
          <w:sz w:val="18"/>
          <w:szCs w:val="18"/>
        </w:rPr>
        <w:t xml:space="preserve"> a cabo </w:t>
      </w:r>
      <w:r>
        <w:rPr>
          <w:rFonts w:ascii="Arial" w:hAnsi="Arial" w:cs="Arial"/>
          <w:sz w:val="18"/>
          <w:szCs w:val="18"/>
        </w:rPr>
        <w:t>los días y horas arriba señaladas en LA</w:t>
      </w:r>
      <w:r w:rsidRPr="007866F9">
        <w:rPr>
          <w:rFonts w:ascii="Arial" w:hAnsi="Arial" w:cs="Arial"/>
          <w:sz w:val="18"/>
          <w:szCs w:val="18"/>
        </w:rPr>
        <w:t xml:space="preserve"> </w:t>
      </w:r>
      <w:r>
        <w:rPr>
          <w:rFonts w:ascii="Arial" w:hAnsi="Arial" w:cs="Arial"/>
          <w:sz w:val="18"/>
          <w:szCs w:val="18"/>
        </w:rPr>
        <w:t>SALA DE JUNTAS DE LA PRESIDENCIA MUNICIPAL DE TORREÓN, COAH. UBICADA EN EL TERCER PISO DEL EDIFICIO UBICADO EN AV. ALLENDE #333 PTE., COL. CENTRO, TORREÓN COAHUILA (PLAZA MAYOR)</w:t>
      </w:r>
      <w:r w:rsidRPr="007866F9">
        <w:rPr>
          <w:rFonts w:ascii="Arial" w:hAnsi="Arial" w:cs="Arial"/>
          <w:sz w:val="18"/>
          <w:szCs w:val="18"/>
        </w:rPr>
        <w:t>.</w:t>
      </w:r>
    </w:p>
    <w:p w:rsidR="009C44F4" w:rsidRPr="007866F9" w:rsidRDefault="009C44F4" w:rsidP="003A0281">
      <w:pPr>
        <w:numPr>
          <w:ilvl w:val="0"/>
          <w:numId w:val="1"/>
        </w:numPr>
        <w:spacing w:after="120"/>
        <w:ind w:left="714" w:hanging="357"/>
        <w:jc w:val="both"/>
        <w:rPr>
          <w:rFonts w:ascii="Arial" w:hAnsi="Arial" w:cs="Arial"/>
          <w:sz w:val="18"/>
          <w:szCs w:val="18"/>
        </w:rPr>
      </w:pPr>
      <w:r>
        <w:rPr>
          <w:rFonts w:ascii="Arial" w:hAnsi="Arial" w:cs="Arial"/>
          <w:sz w:val="18"/>
          <w:szCs w:val="18"/>
        </w:rPr>
        <w:t>La licitación es nacional y e</w:t>
      </w:r>
      <w:r w:rsidRPr="007866F9">
        <w:rPr>
          <w:rFonts w:ascii="Arial" w:hAnsi="Arial" w:cs="Arial"/>
          <w:sz w:val="18"/>
          <w:szCs w:val="18"/>
        </w:rPr>
        <w:t>l idioma en que deberá presentar la</w:t>
      </w:r>
      <w:r>
        <w:rPr>
          <w:rFonts w:ascii="Arial" w:hAnsi="Arial" w:cs="Arial"/>
          <w:sz w:val="18"/>
          <w:szCs w:val="18"/>
        </w:rPr>
        <w:t>s</w:t>
      </w:r>
      <w:r w:rsidRPr="007866F9">
        <w:rPr>
          <w:rFonts w:ascii="Arial" w:hAnsi="Arial" w:cs="Arial"/>
          <w:sz w:val="18"/>
          <w:szCs w:val="18"/>
        </w:rPr>
        <w:t xml:space="preserve"> proposici</w:t>
      </w:r>
      <w:r>
        <w:rPr>
          <w:rFonts w:ascii="Arial" w:hAnsi="Arial" w:cs="Arial"/>
          <w:sz w:val="18"/>
          <w:szCs w:val="18"/>
        </w:rPr>
        <w:t>ones</w:t>
      </w:r>
      <w:r w:rsidRPr="007866F9">
        <w:rPr>
          <w:rFonts w:ascii="Arial" w:hAnsi="Arial" w:cs="Arial"/>
          <w:sz w:val="18"/>
          <w:szCs w:val="18"/>
        </w:rPr>
        <w:t xml:space="preserve"> será: español.</w:t>
      </w:r>
    </w:p>
    <w:p w:rsidR="009C44F4" w:rsidRPr="007866F9" w:rsidRDefault="009C44F4" w:rsidP="003A0281">
      <w:pPr>
        <w:numPr>
          <w:ilvl w:val="0"/>
          <w:numId w:val="1"/>
        </w:numPr>
        <w:spacing w:after="120"/>
        <w:ind w:left="714" w:hanging="357"/>
        <w:jc w:val="both"/>
        <w:rPr>
          <w:rFonts w:ascii="Arial" w:hAnsi="Arial" w:cs="Arial"/>
          <w:sz w:val="18"/>
          <w:szCs w:val="18"/>
        </w:rPr>
      </w:pPr>
      <w:r w:rsidRPr="007866F9">
        <w:rPr>
          <w:rFonts w:ascii="Arial" w:hAnsi="Arial" w:cs="Arial"/>
          <w:sz w:val="18"/>
          <w:szCs w:val="18"/>
        </w:rPr>
        <w:t>La moneda en que deberá</w:t>
      </w:r>
      <w:r>
        <w:rPr>
          <w:rFonts w:ascii="Arial" w:hAnsi="Arial" w:cs="Arial"/>
          <w:sz w:val="18"/>
          <w:szCs w:val="18"/>
        </w:rPr>
        <w:t>n</w:t>
      </w:r>
      <w:r w:rsidRPr="007866F9">
        <w:rPr>
          <w:rFonts w:ascii="Arial" w:hAnsi="Arial" w:cs="Arial"/>
          <w:sz w:val="18"/>
          <w:szCs w:val="18"/>
        </w:rPr>
        <w:t xml:space="preserve"> cotizarse la</w:t>
      </w:r>
      <w:r>
        <w:rPr>
          <w:rFonts w:ascii="Arial" w:hAnsi="Arial" w:cs="Arial"/>
          <w:sz w:val="18"/>
          <w:szCs w:val="18"/>
        </w:rPr>
        <w:t>s</w:t>
      </w:r>
      <w:r w:rsidRPr="007866F9">
        <w:rPr>
          <w:rFonts w:ascii="Arial" w:hAnsi="Arial" w:cs="Arial"/>
          <w:sz w:val="18"/>
          <w:szCs w:val="18"/>
        </w:rPr>
        <w:t xml:space="preserve"> proposici</w:t>
      </w:r>
      <w:r>
        <w:rPr>
          <w:rFonts w:ascii="Arial" w:hAnsi="Arial" w:cs="Arial"/>
          <w:sz w:val="18"/>
          <w:szCs w:val="18"/>
        </w:rPr>
        <w:t>ones</w:t>
      </w:r>
      <w:r w:rsidRPr="007866F9">
        <w:rPr>
          <w:rFonts w:ascii="Arial" w:hAnsi="Arial" w:cs="Arial"/>
          <w:sz w:val="18"/>
          <w:szCs w:val="18"/>
        </w:rPr>
        <w:t xml:space="preserve"> será: Peso mexicano.</w:t>
      </w:r>
    </w:p>
    <w:p w:rsidR="009C44F4" w:rsidRPr="007866F9" w:rsidRDefault="009C44F4" w:rsidP="003A0281">
      <w:pPr>
        <w:numPr>
          <w:ilvl w:val="0"/>
          <w:numId w:val="1"/>
        </w:numPr>
        <w:spacing w:after="120"/>
        <w:ind w:left="714" w:hanging="357"/>
        <w:jc w:val="both"/>
        <w:rPr>
          <w:rFonts w:ascii="Arial" w:hAnsi="Arial" w:cs="Arial"/>
          <w:sz w:val="18"/>
          <w:szCs w:val="18"/>
        </w:rPr>
      </w:pPr>
      <w:r w:rsidRPr="007866F9">
        <w:rPr>
          <w:rFonts w:ascii="Arial" w:hAnsi="Arial" w:cs="Arial"/>
          <w:sz w:val="18"/>
          <w:szCs w:val="18"/>
        </w:rPr>
        <w:t>Ninguna de las condiciones establecidas en las bases de licitación, así como las proposiciones presentadas por los licitantes, podrán ser negociadas.</w:t>
      </w:r>
    </w:p>
    <w:p w:rsidR="009C44F4" w:rsidRPr="007866F9" w:rsidRDefault="009C44F4" w:rsidP="003A0281">
      <w:pPr>
        <w:numPr>
          <w:ilvl w:val="0"/>
          <w:numId w:val="1"/>
        </w:numPr>
        <w:spacing w:after="120"/>
        <w:ind w:left="714" w:hanging="357"/>
        <w:jc w:val="both"/>
        <w:rPr>
          <w:rFonts w:ascii="Arial" w:hAnsi="Arial" w:cs="Arial"/>
          <w:sz w:val="18"/>
          <w:szCs w:val="18"/>
        </w:rPr>
      </w:pPr>
      <w:r w:rsidRPr="007866F9">
        <w:rPr>
          <w:rFonts w:ascii="Arial" w:hAnsi="Arial" w:cs="Arial"/>
          <w:sz w:val="18"/>
          <w:szCs w:val="18"/>
        </w:rPr>
        <w:t xml:space="preserve">No podrán participar las personas que se encuentren en los supuestos del artículo 73 de la Ley de Adquisiciones, Arrendamientos </w:t>
      </w:r>
      <w:r w:rsidRPr="00DA591C">
        <w:rPr>
          <w:rStyle w:val="Textoennegrita"/>
          <w:rFonts w:ascii="Arial" w:hAnsi="Arial" w:cs="Arial"/>
          <w:b w:val="0"/>
          <w:color w:val="000000"/>
          <w:sz w:val="18"/>
          <w:szCs w:val="18"/>
        </w:rPr>
        <w:t>y Contratación de Servicios para el Estado de Coahuila de Zaragoza</w:t>
      </w:r>
      <w:r w:rsidRPr="007866F9">
        <w:rPr>
          <w:rFonts w:ascii="Arial" w:hAnsi="Arial" w:cs="Arial"/>
          <w:sz w:val="18"/>
          <w:szCs w:val="18"/>
        </w:rPr>
        <w:t>.</w:t>
      </w:r>
    </w:p>
    <w:p w:rsidR="009C44F4" w:rsidRPr="00F509F0" w:rsidRDefault="009C44F4" w:rsidP="003A0281">
      <w:pPr>
        <w:numPr>
          <w:ilvl w:val="0"/>
          <w:numId w:val="1"/>
        </w:numPr>
        <w:spacing w:after="120"/>
        <w:ind w:left="714" w:hanging="357"/>
        <w:jc w:val="both"/>
        <w:rPr>
          <w:rFonts w:ascii="Arial" w:hAnsi="Arial" w:cs="Arial"/>
          <w:sz w:val="18"/>
          <w:szCs w:val="18"/>
        </w:rPr>
      </w:pPr>
      <w:r w:rsidRPr="00F509F0">
        <w:rPr>
          <w:rFonts w:ascii="Arial" w:hAnsi="Arial" w:cs="Arial"/>
          <w:bCs/>
          <w:sz w:val="18"/>
          <w:szCs w:val="18"/>
        </w:rPr>
        <w:t>Cualquier persona podrá asistir a los diferentes actos de la</w:t>
      </w:r>
      <w:r>
        <w:rPr>
          <w:rFonts w:ascii="Arial" w:hAnsi="Arial" w:cs="Arial"/>
          <w:bCs/>
          <w:sz w:val="18"/>
          <w:szCs w:val="18"/>
        </w:rPr>
        <w:t>s</w:t>
      </w:r>
      <w:r w:rsidRPr="00F509F0">
        <w:rPr>
          <w:rFonts w:ascii="Arial" w:hAnsi="Arial" w:cs="Arial"/>
          <w:bCs/>
          <w:sz w:val="18"/>
          <w:szCs w:val="18"/>
        </w:rPr>
        <w:t xml:space="preserve"> licitaci</w:t>
      </w:r>
      <w:r>
        <w:rPr>
          <w:rFonts w:ascii="Arial" w:hAnsi="Arial" w:cs="Arial"/>
          <w:bCs/>
          <w:sz w:val="18"/>
          <w:szCs w:val="18"/>
        </w:rPr>
        <w:t>ones</w:t>
      </w:r>
      <w:r w:rsidRPr="00F509F0">
        <w:rPr>
          <w:rFonts w:ascii="Arial" w:hAnsi="Arial" w:cs="Arial"/>
          <w:bCs/>
          <w:sz w:val="18"/>
          <w:szCs w:val="18"/>
        </w:rPr>
        <w:t xml:space="preserve"> en calidad únicamente de observador, sin necesidad de adquirir las bases, registrando previamente su asistencia.</w:t>
      </w:r>
    </w:p>
    <w:p w:rsidR="009C44F4" w:rsidRPr="00506A5F" w:rsidRDefault="009C44F4" w:rsidP="00506A5F">
      <w:pPr>
        <w:numPr>
          <w:ilvl w:val="0"/>
          <w:numId w:val="1"/>
        </w:numPr>
        <w:jc w:val="both"/>
        <w:rPr>
          <w:rFonts w:ascii="Arial" w:hAnsi="Arial" w:cs="Arial"/>
          <w:sz w:val="18"/>
          <w:szCs w:val="18"/>
        </w:rPr>
      </w:pPr>
      <w:r w:rsidRPr="008C566D">
        <w:rPr>
          <w:rFonts w:ascii="Arial" w:hAnsi="Arial" w:cs="Arial"/>
          <w:bCs/>
          <w:sz w:val="18"/>
          <w:szCs w:val="18"/>
        </w:rPr>
        <w:t>CRITERIO DE ADJUDICACIÓN: Se adjudicará la Licitaci</w:t>
      </w:r>
      <w:r>
        <w:rPr>
          <w:rFonts w:ascii="Arial" w:hAnsi="Arial" w:cs="Arial"/>
          <w:bCs/>
          <w:sz w:val="18"/>
          <w:szCs w:val="18"/>
        </w:rPr>
        <w:t>ón</w:t>
      </w:r>
      <w:r w:rsidRPr="008C566D">
        <w:rPr>
          <w:rFonts w:ascii="Arial" w:hAnsi="Arial" w:cs="Arial"/>
          <w:bCs/>
          <w:sz w:val="18"/>
          <w:szCs w:val="18"/>
        </w:rPr>
        <w:t xml:space="preserve"> a la empresa que cumpla con todos los aspectos técnicos solicitados y presente la propuesta económica más baja</w:t>
      </w:r>
      <w:r>
        <w:rPr>
          <w:rFonts w:ascii="Arial" w:hAnsi="Arial" w:cs="Arial"/>
          <w:bCs/>
          <w:sz w:val="18"/>
          <w:szCs w:val="18"/>
        </w:rPr>
        <w:t>, es decir, se adjudicará a un solo LICITANTE.</w:t>
      </w:r>
    </w:p>
    <w:p w:rsidR="009C44F4" w:rsidRPr="00176EA0" w:rsidRDefault="009C44F4" w:rsidP="00506A5F">
      <w:pPr>
        <w:jc w:val="both"/>
        <w:rPr>
          <w:rFonts w:ascii="Arial" w:hAnsi="Arial" w:cs="Arial"/>
          <w:sz w:val="18"/>
          <w:szCs w:val="18"/>
        </w:rPr>
      </w:pPr>
    </w:p>
    <w:p w:rsidR="009C44F4" w:rsidRDefault="009C44F4" w:rsidP="003A0281">
      <w:pPr>
        <w:numPr>
          <w:ilvl w:val="0"/>
          <w:numId w:val="1"/>
        </w:numPr>
        <w:spacing w:after="120"/>
        <w:ind w:left="714" w:hanging="357"/>
        <w:jc w:val="both"/>
        <w:rPr>
          <w:rFonts w:ascii="Arial" w:hAnsi="Arial" w:cs="Arial"/>
          <w:sz w:val="18"/>
          <w:szCs w:val="18"/>
        </w:rPr>
      </w:pPr>
      <w:r w:rsidRPr="00AF5DB9">
        <w:rPr>
          <w:rFonts w:ascii="Arial" w:hAnsi="Arial" w:cs="Arial"/>
          <w:noProof/>
          <w:sz w:val="18"/>
          <w:szCs w:val="18"/>
        </w:rPr>
        <w:t>NO SE OTORGARA ANTICIPO</w:t>
      </w:r>
    </w:p>
    <w:p w:rsidR="009C44F4" w:rsidRPr="00176EA0" w:rsidRDefault="009C44F4" w:rsidP="003A0281">
      <w:pPr>
        <w:numPr>
          <w:ilvl w:val="0"/>
          <w:numId w:val="1"/>
        </w:numPr>
        <w:spacing w:after="120"/>
        <w:ind w:left="714" w:hanging="357"/>
        <w:jc w:val="both"/>
        <w:rPr>
          <w:rFonts w:ascii="Arial" w:hAnsi="Arial" w:cs="Arial"/>
          <w:sz w:val="18"/>
          <w:szCs w:val="18"/>
        </w:rPr>
      </w:pPr>
      <w:r w:rsidRPr="00176EA0">
        <w:rPr>
          <w:rFonts w:ascii="Arial" w:hAnsi="Arial" w:cs="Arial"/>
          <w:sz w:val="18"/>
          <w:szCs w:val="18"/>
        </w:rPr>
        <w:t xml:space="preserve">Lugar de entrega de los </w:t>
      </w:r>
      <w:r>
        <w:rPr>
          <w:rFonts w:ascii="Arial" w:hAnsi="Arial" w:cs="Arial"/>
          <w:sz w:val="18"/>
          <w:szCs w:val="18"/>
        </w:rPr>
        <w:t>bienes o servicios</w:t>
      </w:r>
      <w:r w:rsidRPr="00176EA0">
        <w:rPr>
          <w:rFonts w:ascii="Arial" w:hAnsi="Arial" w:cs="Arial"/>
          <w:sz w:val="18"/>
          <w:szCs w:val="18"/>
        </w:rPr>
        <w:t xml:space="preserve"> a adquirir: </w:t>
      </w:r>
      <w:r w:rsidRPr="00AF5DB9">
        <w:rPr>
          <w:rFonts w:ascii="Arial" w:hAnsi="Arial" w:cs="Arial"/>
          <w:noProof/>
          <w:sz w:val="18"/>
          <w:szCs w:val="18"/>
        </w:rPr>
        <w:t>EN LAS INSTALACIONES DEL ALMACEN DE LA DIRECCION DE ALUMBRADO PUBLICO</w:t>
      </w:r>
      <w:r w:rsidRPr="00176EA0">
        <w:rPr>
          <w:rFonts w:ascii="Arial" w:hAnsi="Arial" w:cs="Arial"/>
          <w:sz w:val="18"/>
          <w:szCs w:val="18"/>
        </w:rPr>
        <w:t xml:space="preserve">, los días DE LUNES A VIERNES en el horario de entrega: DE </w:t>
      </w:r>
      <w:r w:rsidRPr="007F27D1">
        <w:rPr>
          <w:rFonts w:ascii="Arial" w:hAnsi="Arial" w:cs="Arial"/>
          <w:noProof/>
          <w:sz w:val="18"/>
          <w:szCs w:val="18"/>
        </w:rPr>
        <w:t>8:00 A 15:00 HORAS</w:t>
      </w:r>
      <w:r w:rsidRPr="00176EA0">
        <w:rPr>
          <w:rFonts w:ascii="Arial" w:hAnsi="Arial" w:cs="Arial"/>
          <w:sz w:val="18"/>
          <w:szCs w:val="18"/>
        </w:rPr>
        <w:t>.</w:t>
      </w:r>
    </w:p>
    <w:p w:rsidR="009C44F4" w:rsidRPr="00176EA0" w:rsidRDefault="009C44F4" w:rsidP="003A0281">
      <w:pPr>
        <w:numPr>
          <w:ilvl w:val="0"/>
          <w:numId w:val="1"/>
        </w:numPr>
        <w:spacing w:after="120"/>
        <w:ind w:left="714" w:hanging="357"/>
        <w:jc w:val="both"/>
        <w:rPr>
          <w:rFonts w:ascii="Arial" w:hAnsi="Arial" w:cs="Arial"/>
          <w:sz w:val="18"/>
          <w:szCs w:val="18"/>
        </w:rPr>
      </w:pPr>
      <w:r>
        <w:rPr>
          <w:rFonts w:ascii="Arial" w:hAnsi="Arial" w:cs="Arial"/>
          <w:sz w:val="18"/>
          <w:szCs w:val="18"/>
        </w:rPr>
        <w:lastRenderedPageBreak/>
        <w:t>Plazo de Entrega</w:t>
      </w:r>
      <w:r w:rsidRPr="00176EA0">
        <w:rPr>
          <w:rFonts w:ascii="Arial" w:hAnsi="Arial" w:cs="Arial"/>
          <w:sz w:val="18"/>
          <w:szCs w:val="18"/>
        </w:rPr>
        <w:t xml:space="preserve">: </w:t>
      </w:r>
      <w:r w:rsidRPr="00AF5DB9">
        <w:rPr>
          <w:rFonts w:ascii="Arial" w:hAnsi="Arial" w:cs="Arial"/>
          <w:noProof/>
          <w:sz w:val="18"/>
          <w:szCs w:val="18"/>
        </w:rPr>
        <w:t>LOS MATERIALES DEBERÁN SER SIMINISTRADOS MEDIANTE ENTREGAS PARCIALES CONFORME A PROGAMA CALENDARIZADO DEL 31 DE MAYO AL 15 DE JULIO DE 2019</w:t>
      </w:r>
      <w:r w:rsidRPr="00176EA0">
        <w:rPr>
          <w:rFonts w:ascii="Arial" w:hAnsi="Arial" w:cs="Arial"/>
          <w:sz w:val="18"/>
          <w:szCs w:val="18"/>
        </w:rPr>
        <w:t>.</w:t>
      </w:r>
    </w:p>
    <w:p w:rsidR="009C44F4" w:rsidRDefault="009C44F4" w:rsidP="003A0281">
      <w:pPr>
        <w:numPr>
          <w:ilvl w:val="0"/>
          <w:numId w:val="1"/>
        </w:numPr>
        <w:spacing w:after="120"/>
        <w:jc w:val="both"/>
        <w:rPr>
          <w:rFonts w:ascii="Arial" w:hAnsi="Arial" w:cs="Arial"/>
          <w:sz w:val="18"/>
          <w:szCs w:val="18"/>
        </w:rPr>
      </w:pPr>
      <w:r w:rsidRPr="00176EA0">
        <w:rPr>
          <w:rFonts w:ascii="Arial" w:hAnsi="Arial" w:cs="Arial"/>
          <w:sz w:val="18"/>
          <w:szCs w:val="18"/>
        </w:rPr>
        <w:t xml:space="preserve">Forma de pago: </w:t>
      </w:r>
      <w:r w:rsidRPr="00AF5DB9">
        <w:rPr>
          <w:rFonts w:ascii="Arial" w:hAnsi="Arial" w:cs="Arial"/>
          <w:noProof/>
          <w:sz w:val="18"/>
          <w:szCs w:val="18"/>
        </w:rPr>
        <w:t>SE PAGARÁ EN (3) FASES QUE RESULTEN DE LAS ENTREGAS PARCIALES QUE SE EFECTÚEN EN LAS INSTALACIONES DEL ALMACEN DE LA DIRECCION DE ALUMBRADO PUBLICO, DEL 31 DE MAYO AL 15 DE JULIO DE 2019</w:t>
      </w:r>
      <w:r w:rsidRPr="00176EA0">
        <w:rPr>
          <w:rFonts w:ascii="Arial" w:hAnsi="Arial" w:cs="Arial"/>
          <w:sz w:val="18"/>
          <w:szCs w:val="18"/>
        </w:rPr>
        <w:t>.</w:t>
      </w:r>
    </w:p>
    <w:p w:rsidR="009C44F4" w:rsidRPr="007E0D68" w:rsidRDefault="009C44F4" w:rsidP="003A0281">
      <w:pPr>
        <w:pStyle w:val="Prrafodelista"/>
        <w:numPr>
          <w:ilvl w:val="0"/>
          <w:numId w:val="1"/>
        </w:numPr>
        <w:spacing w:after="120"/>
        <w:ind w:right="656"/>
        <w:jc w:val="both"/>
        <w:rPr>
          <w:rFonts w:ascii="Arial" w:hAnsi="Arial" w:cs="Arial"/>
          <w:sz w:val="18"/>
          <w:szCs w:val="18"/>
        </w:rPr>
      </w:pPr>
      <w:r w:rsidRPr="007E0D68">
        <w:rPr>
          <w:rFonts w:ascii="Arial" w:hAnsi="Arial" w:cs="Arial"/>
          <w:sz w:val="18"/>
          <w:szCs w:val="18"/>
        </w:rPr>
        <w:t xml:space="preserve">El fallo correspondiente se dará a conocer en junta pública el día </w:t>
      </w:r>
      <w:r w:rsidRPr="00AF5DB9">
        <w:rPr>
          <w:rFonts w:ascii="Arial" w:hAnsi="Arial" w:cs="Arial"/>
          <w:noProof/>
          <w:sz w:val="18"/>
          <w:szCs w:val="18"/>
        </w:rPr>
        <w:t>22 DE MAYO</w:t>
      </w:r>
      <w:r w:rsidRPr="007E0D68">
        <w:rPr>
          <w:rFonts w:ascii="Arial" w:hAnsi="Arial" w:cs="Arial"/>
          <w:sz w:val="18"/>
          <w:szCs w:val="18"/>
        </w:rPr>
        <w:t xml:space="preserve"> a las </w:t>
      </w:r>
      <w:r w:rsidRPr="00AF5DB9">
        <w:rPr>
          <w:rFonts w:ascii="Arial" w:hAnsi="Arial" w:cs="Arial"/>
          <w:noProof/>
          <w:sz w:val="18"/>
          <w:szCs w:val="18"/>
        </w:rPr>
        <w:t>10:00</w:t>
      </w:r>
      <w:r w:rsidRPr="007E0D68">
        <w:rPr>
          <w:rFonts w:ascii="Arial" w:hAnsi="Arial" w:cs="Arial"/>
          <w:sz w:val="18"/>
          <w:szCs w:val="18"/>
        </w:rPr>
        <w:t xml:space="preserve"> horas en LA SALA DE JUNTAS DE LA PRESIDENCIA MUNICIPAL DE TORREÓN, COAH. UBICADA EN EL CUARTO PISO DEL EDIFICIO UBICADO EN AV. ALLENDE #333 PTE., COL. CENTRO, TORREÓN COAHUILA (PLAZA MAYOR).</w:t>
      </w:r>
    </w:p>
    <w:p w:rsidR="009C44F4" w:rsidRDefault="009C44F4" w:rsidP="003A0281">
      <w:pPr>
        <w:spacing w:after="120"/>
        <w:ind w:left="360"/>
        <w:jc w:val="center"/>
        <w:rPr>
          <w:rFonts w:ascii="Arial" w:hAnsi="Arial" w:cs="Arial"/>
          <w:sz w:val="18"/>
          <w:szCs w:val="18"/>
        </w:rPr>
      </w:pPr>
    </w:p>
    <w:p w:rsidR="009C44F4" w:rsidRDefault="009C44F4" w:rsidP="00E6065F">
      <w:pPr>
        <w:ind w:left="360"/>
        <w:jc w:val="center"/>
        <w:rPr>
          <w:rFonts w:ascii="Arial" w:hAnsi="Arial" w:cs="Arial"/>
          <w:sz w:val="18"/>
          <w:szCs w:val="18"/>
        </w:rPr>
      </w:pPr>
    </w:p>
    <w:p w:rsidR="009C44F4" w:rsidRDefault="009C44F4" w:rsidP="00E6065F">
      <w:pPr>
        <w:ind w:left="360"/>
        <w:jc w:val="center"/>
        <w:rPr>
          <w:rFonts w:ascii="Arial" w:hAnsi="Arial" w:cs="Arial"/>
          <w:sz w:val="18"/>
          <w:szCs w:val="18"/>
        </w:rPr>
      </w:pPr>
      <w:r w:rsidRPr="007866F9">
        <w:rPr>
          <w:rFonts w:ascii="Arial" w:hAnsi="Arial" w:cs="Arial"/>
          <w:sz w:val="18"/>
          <w:szCs w:val="18"/>
        </w:rPr>
        <w:t xml:space="preserve">TORREÓN, COAHUILA, A </w:t>
      </w:r>
      <w:r w:rsidRPr="00AF5DB9">
        <w:rPr>
          <w:rFonts w:ascii="Arial" w:hAnsi="Arial" w:cs="Arial"/>
          <w:noProof/>
          <w:sz w:val="18"/>
          <w:szCs w:val="18"/>
        </w:rPr>
        <w:t>08 DE MAYO</w:t>
      </w:r>
      <w:r w:rsidRPr="007866F9">
        <w:rPr>
          <w:rFonts w:ascii="Arial" w:hAnsi="Arial" w:cs="Arial"/>
          <w:sz w:val="18"/>
          <w:szCs w:val="18"/>
        </w:rPr>
        <w:t xml:space="preserve"> DEL </w:t>
      </w:r>
      <w:r>
        <w:rPr>
          <w:rFonts w:ascii="Arial" w:hAnsi="Arial" w:cs="Arial"/>
          <w:sz w:val="18"/>
          <w:szCs w:val="18"/>
        </w:rPr>
        <w:t>2019</w:t>
      </w:r>
      <w:r w:rsidRPr="007866F9">
        <w:rPr>
          <w:rFonts w:ascii="Arial" w:hAnsi="Arial" w:cs="Arial"/>
          <w:sz w:val="18"/>
          <w:szCs w:val="18"/>
        </w:rPr>
        <w:t>.</w:t>
      </w:r>
    </w:p>
    <w:p w:rsidR="009C44F4" w:rsidRDefault="009C44F4" w:rsidP="00E6065F">
      <w:pPr>
        <w:ind w:left="360"/>
        <w:jc w:val="center"/>
        <w:rPr>
          <w:rFonts w:ascii="Arial" w:hAnsi="Arial" w:cs="Arial"/>
          <w:sz w:val="18"/>
          <w:szCs w:val="18"/>
        </w:rPr>
      </w:pPr>
    </w:p>
    <w:p w:rsidR="009C44F4" w:rsidRPr="00837685" w:rsidRDefault="009C44F4" w:rsidP="00837685">
      <w:pPr>
        <w:tabs>
          <w:tab w:val="left" w:pos="4820"/>
        </w:tabs>
        <w:spacing w:line="288" w:lineRule="auto"/>
        <w:jc w:val="center"/>
        <w:rPr>
          <w:rFonts w:ascii="Arial" w:hAnsi="Arial" w:cs="Arial"/>
          <w:sz w:val="18"/>
          <w:szCs w:val="22"/>
        </w:rPr>
      </w:pPr>
      <w:r w:rsidRPr="00837685">
        <w:rPr>
          <w:rFonts w:ascii="Arial" w:hAnsi="Arial" w:cs="Arial"/>
          <w:sz w:val="18"/>
          <w:szCs w:val="22"/>
        </w:rPr>
        <w:t>JOSE ANTONIO LOERA LOPEZ</w:t>
      </w:r>
    </w:p>
    <w:p w:rsidR="009C44F4" w:rsidRPr="00837685" w:rsidRDefault="009C44F4" w:rsidP="00837685">
      <w:pPr>
        <w:tabs>
          <w:tab w:val="left" w:pos="4820"/>
        </w:tabs>
        <w:spacing w:line="288" w:lineRule="auto"/>
        <w:jc w:val="center"/>
        <w:rPr>
          <w:rFonts w:ascii="Arial" w:hAnsi="Arial" w:cs="Arial"/>
          <w:sz w:val="18"/>
          <w:szCs w:val="22"/>
        </w:rPr>
      </w:pPr>
      <w:r w:rsidRPr="00837685">
        <w:rPr>
          <w:rFonts w:ascii="Arial" w:hAnsi="Arial" w:cs="Arial"/>
          <w:sz w:val="18"/>
          <w:szCs w:val="22"/>
        </w:rPr>
        <w:t>DIRECTOR DE SERVICIOS ADMINISTRATIVOS</w:t>
      </w:r>
    </w:p>
    <w:p w:rsidR="009C44F4" w:rsidRDefault="009C44F4" w:rsidP="00E6065F">
      <w:pPr>
        <w:ind w:left="360"/>
        <w:jc w:val="center"/>
        <w:rPr>
          <w:rFonts w:ascii="Arial" w:hAnsi="Arial" w:cs="Arial"/>
          <w:sz w:val="18"/>
          <w:szCs w:val="18"/>
        </w:rPr>
        <w:sectPr w:rsidR="009C44F4" w:rsidSect="009C44F4">
          <w:pgSz w:w="12240" w:h="15840" w:code="1"/>
          <w:pgMar w:top="450" w:right="547" w:bottom="426" w:left="547" w:header="706" w:footer="706" w:gutter="0"/>
          <w:pgNumType w:start="1"/>
          <w:cols w:space="708"/>
          <w:docGrid w:linePitch="360"/>
        </w:sectPr>
      </w:pPr>
    </w:p>
    <w:p w:rsidR="009C44F4" w:rsidRDefault="009C44F4" w:rsidP="00E6065F">
      <w:pPr>
        <w:ind w:left="360"/>
        <w:jc w:val="center"/>
        <w:rPr>
          <w:rFonts w:ascii="Arial" w:hAnsi="Arial" w:cs="Arial"/>
          <w:sz w:val="18"/>
          <w:szCs w:val="18"/>
        </w:rPr>
      </w:pPr>
    </w:p>
    <w:sectPr w:rsidR="009C44F4" w:rsidSect="009C44F4">
      <w:type w:val="continuous"/>
      <w:pgSz w:w="12240" w:h="15840" w:code="1"/>
      <w:pgMar w:top="450" w:right="547" w:bottom="426" w:left="547"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91D27D1"/>
    <w:multiLevelType w:val="singleLevel"/>
    <w:tmpl w:val="0C0A0001"/>
    <w:lvl w:ilvl="0">
      <w:start w:val="1"/>
      <w:numFmt w:val="bullet"/>
      <w:lvlText w:val=""/>
      <w:lvlJc w:val="left"/>
      <w:pPr>
        <w:tabs>
          <w:tab w:val="num" w:pos="720"/>
        </w:tabs>
        <w:ind w:left="720" w:hanging="360"/>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B59"/>
    <w:rsid w:val="00007CAF"/>
    <w:rsid w:val="000610C8"/>
    <w:rsid w:val="0008379D"/>
    <w:rsid w:val="001342F5"/>
    <w:rsid w:val="00157718"/>
    <w:rsid w:val="0016233F"/>
    <w:rsid w:val="0016387D"/>
    <w:rsid w:val="00176EA0"/>
    <w:rsid w:val="001810A8"/>
    <w:rsid w:val="001A0B2E"/>
    <w:rsid w:val="001A7211"/>
    <w:rsid w:val="001B1DFB"/>
    <w:rsid w:val="001B2FFB"/>
    <w:rsid w:val="001C7276"/>
    <w:rsid w:val="001D67CA"/>
    <w:rsid w:val="001E5BC4"/>
    <w:rsid w:val="00207BDF"/>
    <w:rsid w:val="002267D0"/>
    <w:rsid w:val="002374BE"/>
    <w:rsid w:val="00241EA0"/>
    <w:rsid w:val="00244F3D"/>
    <w:rsid w:val="002712D6"/>
    <w:rsid w:val="0028208D"/>
    <w:rsid w:val="00292BC6"/>
    <w:rsid w:val="002D21C0"/>
    <w:rsid w:val="002D441D"/>
    <w:rsid w:val="002D7F89"/>
    <w:rsid w:val="002F15CF"/>
    <w:rsid w:val="00320C7E"/>
    <w:rsid w:val="00347509"/>
    <w:rsid w:val="003A0281"/>
    <w:rsid w:val="003B1695"/>
    <w:rsid w:val="003D233C"/>
    <w:rsid w:val="003D7074"/>
    <w:rsid w:val="003E4B32"/>
    <w:rsid w:val="00450627"/>
    <w:rsid w:val="00460D0B"/>
    <w:rsid w:val="00461F40"/>
    <w:rsid w:val="0046214B"/>
    <w:rsid w:val="00463351"/>
    <w:rsid w:val="00475A15"/>
    <w:rsid w:val="0048213D"/>
    <w:rsid w:val="00482B5B"/>
    <w:rsid w:val="004A3CF3"/>
    <w:rsid w:val="004C3C03"/>
    <w:rsid w:val="004E495F"/>
    <w:rsid w:val="004F3686"/>
    <w:rsid w:val="004F76F7"/>
    <w:rsid w:val="00506A5F"/>
    <w:rsid w:val="005259DF"/>
    <w:rsid w:val="00536A3F"/>
    <w:rsid w:val="00551225"/>
    <w:rsid w:val="005714B1"/>
    <w:rsid w:val="00582453"/>
    <w:rsid w:val="00585296"/>
    <w:rsid w:val="00591D92"/>
    <w:rsid w:val="005C01F8"/>
    <w:rsid w:val="005C2C17"/>
    <w:rsid w:val="00606254"/>
    <w:rsid w:val="00614FB1"/>
    <w:rsid w:val="00641A47"/>
    <w:rsid w:val="00692BC1"/>
    <w:rsid w:val="00692C9C"/>
    <w:rsid w:val="006951D7"/>
    <w:rsid w:val="006B41FF"/>
    <w:rsid w:val="007116B7"/>
    <w:rsid w:val="0073022D"/>
    <w:rsid w:val="007603DC"/>
    <w:rsid w:val="007866F9"/>
    <w:rsid w:val="007A783D"/>
    <w:rsid w:val="007B4BC1"/>
    <w:rsid w:val="007E0D68"/>
    <w:rsid w:val="007E7101"/>
    <w:rsid w:val="00837685"/>
    <w:rsid w:val="00852448"/>
    <w:rsid w:val="008533CF"/>
    <w:rsid w:val="0088036F"/>
    <w:rsid w:val="00887E80"/>
    <w:rsid w:val="0089697C"/>
    <w:rsid w:val="008A0CE0"/>
    <w:rsid w:val="008C5B76"/>
    <w:rsid w:val="00901F51"/>
    <w:rsid w:val="009349B5"/>
    <w:rsid w:val="00956F2E"/>
    <w:rsid w:val="00971960"/>
    <w:rsid w:val="009748AC"/>
    <w:rsid w:val="00982D05"/>
    <w:rsid w:val="00994F8C"/>
    <w:rsid w:val="0099728B"/>
    <w:rsid w:val="009A62FA"/>
    <w:rsid w:val="009C44F4"/>
    <w:rsid w:val="009F428C"/>
    <w:rsid w:val="00A03276"/>
    <w:rsid w:val="00A076BB"/>
    <w:rsid w:val="00A35772"/>
    <w:rsid w:val="00A62040"/>
    <w:rsid w:val="00A70C83"/>
    <w:rsid w:val="00A75999"/>
    <w:rsid w:val="00A86A16"/>
    <w:rsid w:val="00AB680F"/>
    <w:rsid w:val="00AD587F"/>
    <w:rsid w:val="00B04406"/>
    <w:rsid w:val="00B151B3"/>
    <w:rsid w:val="00B221DA"/>
    <w:rsid w:val="00B307A7"/>
    <w:rsid w:val="00B3709C"/>
    <w:rsid w:val="00B52DA9"/>
    <w:rsid w:val="00B56CB2"/>
    <w:rsid w:val="00B6705A"/>
    <w:rsid w:val="00B73198"/>
    <w:rsid w:val="00B953A9"/>
    <w:rsid w:val="00BA3728"/>
    <w:rsid w:val="00BA612D"/>
    <w:rsid w:val="00BB5D5C"/>
    <w:rsid w:val="00BB6A6C"/>
    <w:rsid w:val="00BC5E1C"/>
    <w:rsid w:val="00BD3D0B"/>
    <w:rsid w:val="00BD5A62"/>
    <w:rsid w:val="00BE2026"/>
    <w:rsid w:val="00C017A0"/>
    <w:rsid w:val="00C03366"/>
    <w:rsid w:val="00C22162"/>
    <w:rsid w:val="00C250D2"/>
    <w:rsid w:val="00C31C10"/>
    <w:rsid w:val="00C3526B"/>
    <w:rsid w:val="00C418D2"/>
    <w:rsid w:val="00C51500"/>
    <w:rsid w:val="00C54573"/>
    <w:rsid w:val="00C641B0"/>
    <w:rsid w:val="00C66ED7"/>
    <w:rsid w:val="00C80791"/>
    <w:rsid w:val="00C81871"/>
    <w:rsid w:val="00CA7A74"/>
    <w:rsid w:val="00CB33D3"/>
    <w:rsid w:val="00CB6BB7"/>
    <w:rsid w:val="00CC420E"/>
    <w:rsid w:val="00CC6002"/>
    <w:rsid w:val="00CD4FD8"/>
    <w:rsid w:val="00CE6449"/>
    <w:rsid w:val="00D1689D"/>
    <w:rsid w:val="00D33C83"/>
    <w:rsid w:val="00D375A0"/>
    <w:rsid w:val="00D378A7"/>
    <w:rsid w:val="00D40826"/>
    <w:rsid w:val="00D41FA3"/>
    <w:rsid w:val="00D429EF"/>
    <w:rsid w:val="00D51F72"/>
    <w:rsid w:val="00D73931"/>
    <w:rsid w:val="00D90817"/>
    <w:rsid w:val="00D9500C"/>
    <w:rsid w:val="00D9781E"/>
    <w:rsid w:val="00D9791A"/>
    <w:rsid w:val="00DB32F7"/>
    <w:rsid w:val="00DF5985"/>
    <w:rsid w:val="00E3572B"/>
    <w:rsid w:val="00E37EC0"/>
    <w:rsid w:val="00E45A2A"/>
    <w:rsid w:val="00E6065F"/>
    <w:rsid w:val="00E6091A"/>
    <w:rsid w:val="00E97FCB"/>
    <w:rsid w:val="00EC0E9D"/>
    <w:rsid w:val="00EC4B59"/>
    <w:rsid w:val="00ED5BF9"/>
    <w:rsid w:val="00EE0853"/>
    <w:rsid w:val="00F509F0"/>
    <w:rsid w:val="00F560CC"/>
    <w:rsid w:val="00F73B0D"/>
    <w:rsid w:val="00F74B71"/>
    <w:rsid w:val="00F93885"/>
    <w:rsid w:val="00FB0E7A"/>
    <w:rsid w:val="00FD7B2F"/>
    <w:rsid w:val="00FE5D2C"/>
    <w:rsid w:val="00FF38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5C816687-9972-444F-9022-E27F7EAD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2">
    <w:name w:val="heading 2"/>
    <w:basedOn w:val="Normal"/>
    <w:next w:val="Normal"/>
    <w:link w:val="Ttulo2Car"/>
    <w:qFormat/>
    <w:rsid w:val="00207BDF"/>
    <w:pPr>
      <w:keepNext/>
      <w:jc w:val="center"/>
      <w:outlineLvl w:val="1"/>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A35772"/>
    <w:rPr>
      <w:rFonts w:ascii="Times New Roman" w:hAnsi="Times New Roman" w:cs="Times New Roman"/>
      <w:b/>
      <w:bCs/>
    </w:rPr>
  </w:style>
  <w:style w:type="paragraph" w:styleId="Textodeglobo">
    <w:name w:val="Balloon Text"/>
    <w:basedOn w:val="Normal"/>
    <w:link w:val="TextodegloboCar"/>
    <w:rsid w:val="0073022D"/>
    <w:rPr>
      <w:rFonts w:ascii="Tahoma" w:hAnsi="Tahoma" w:cs="Tahoma"/>
      <w:sz w:val="16"/>
      <w:szCs w:val="16"/>
    </w:rPr>
  </w:style>
  <w:style w:type="character" w:customStyle="1" w:styleId="TextodegloboCar">
    <w:name w:val="Texto de globo Car"/>
    <w:link w:val="Textodeglobo"/>
    <w:rsid w:val="0073022D"/>
    <w:rPr>
      <w:rFonts w:ascii="Tahoma" w:hAnsi="Tahoma" w:cs="Tahoma"/>
      <w:sz w:val="16"/>
      <w:szCs w:val="16"/>
      <w:lang w:val="es-ES" w:eastAsia="es-ES"/>
    </w:rPr>
  </w:style>
  <w:style w:type="table" w:styleId="Tablaconcuadrcula">
    <w:name w:val="Table Grid"/>
    <w:basedOn w:val="Tablanormal"/>
    <w:rsid w:val="00C25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207BDF"/>
    <w:rPr>
      <w:rFonts w:ascii="Arial" w:hAnsi="Arial" w:cs="Arial"/>
      <w:b/>
      <w:bCs/>
      <w:sz w:val="28"/>
      <w:szCs w:val="24"/>
      <w:lang w:val="es-ES" w:eastAsia="es-ES"/>
    </w:rPr>
  </w:style>
  <w:style w:type="paragraph" w:styleId="Prrafodelista">
    <w:name w:val="List Paragraph"/>
    <w:basedOn w:val="Normal"/>
    <w:uiPriority w:val="34"/>
    <w:qFormat/>
    <w:rsid w:val="00711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4418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H</vt:lpstr>
    </vt:vector>
  </TitlesOfParts>
  <Company>.</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RVEGACH</dc:creator>
  <cp:keywords/>
  <cp:lastModifiedBy>Raul Vega Chavez</cp:lastModifiedBy>
  <cp:revision>1</cp:revision>
  <cp:lastPrinted>2019-02-06T15:38:00Z</cp:lastPrinted>
  <dcterms:created xsi:type="dcterms:W3CDTF">2019-05-07T16:57:00Z</dcterms:created>
  <dcterms:modified xsi:type="dcterms:W3CDTF">2019-05-07T16:57:00Z</dcterms:modified>
</cp:coreProperties>
</file>