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773" w:rsidRDefault="00317773" w:rsidP="00317773">
      <w:pPr>
        <w:spacing w:line="360" w:lineRule="auto"/>
        <w:jc w:val="both"/>
        <w:rPr>
          <w:rFonts w:ascii="Arial" w:hAnsi="Arial" w:cs="Arial"/>
          <w:sz w:val="24"/>
          <w:szCs w:val="24"/>
        </w:rPr>
      </w:pPr>
      <w:r>
        <w:rPr>
          <w:rFonts w:ascii="Arial" w:hAnsi="Arial" w:cs="Arial"/>
          <w:sz w:val="24"/>
          <w:szCs w:val="24"/>
        </w:rPr>
        <w:t>El Lic. Jorge Zermeño Infante,  Presidente del R.  Ayuntamiento del Municipio de Torreón, Estado de Coahuila de Zaragoza a los habitantes del mismo, les hace saber:</w:t>
      </w:r>
    </w:p>
    <w:p w:rsidR="00317773" w:rsidRDefault="00317773" w:rsidP="00317773">
      <w:pPr>
        <w:spacing w:line="360" w:lineRule="auto"/>
        <w:jc w:val="both"/>
        <w:rPr>
          <w:rFonts w:ascii="Arial" w:hAnsi="Arial" w:cs="Arial"/>
          <w:sz w:val="24"/>
          <w:szCs w:val="24"/>
        </w:rPr>
      </w:pPr>
      <w:r>
        <w:rPr>
          <w:rFonts w:ascii="Arial" w:hAnsi="Arial" w:cs="Arial"/>
          <w:sz w:val="24"/>
          <w:szCs w:val="24"/>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Sexagésima Sexta Sesión Ordinaria de Cabildo celebrada el día 30 de septiembre de 2021, aprobó el:</w:t>
      </w:r>
    </w:p>
    <w:p w:rsidR="00317773" w:rsidRDefault="00317773" w:rsidP="00317773">
      <w:pPr>
        <w:spacing w:line="360" w:lineRule="auto"/>
        <w:jc w:val="center"/>
        <w:rPr>
          <w:rFonts w:ascii="Arial" w:hAnsi="Arial" w:cs="Arial"/>
          <w:b/>
          <w:sz w:val="24"/>
          <w:szCs w:val="24"/>
        </w:rPr>
      </w:pPr>
    </w:p>
    <w:p w:rsidR="00317773" w:rsidRDefault="00317773" w:rsidP="00317773">
      <w:pPr>
        <w:spacing w:line="360" w:lineRule="auto"/>
        <w:jc w:val="center"/>
        <w:rPr>
          <w:rFonts w:ascii="Arial" w:hAnsi="Arial" w:cs="Arial"/>
          <w:b/>
          <w:sz w:val="24"/>
          <w:szCs w:val="24"/>
        </w:rPr>
      </w:pPr>
      <w:bookmarkStart w:id="0" w:name="_GoBack"/>
      <w:r>
        <w:rPr>
          <w:rFonts w:ascii="Arial" w:hAnsi="Arial" w:cs="Arial"/>
          <w:b/>
          <w:sz w:val="24"/>
          <w:szCs w:val="24"/>
        </w:rPr>
        <w:t>REGLAMENTO INTERIOR DEL COMITÉ MUNICIPAL DE PROTECCIÓN A LOS ANIMALES DE TORREÓN, COAHUILA DE ZARAGOZA.</w:t>
      </w:r>
    </w:p>
    <w:bookmarkEnd w:id="0"/>
    <w:p w:rsidR="00317773" w:rsidRDefault="00317773" w:rsidP="00317773">
      <w:pPr>
        <w:spacing w:line="360" w:lineRule="auto"/>
        <w:jc w:val="center"/>
        <w:rPr>
          <w:rFonts w:ascii="Arial" w:hAnsi="Arial" w:cs="Arial"/>
          <w:b/>
          <w:sz w:val="24"/>
          <w:szCs w:val="24"/>
        </w:rPr>
      </w:pPr>
    </w:p>
    <w:p w:rsidR="00317773" w:rsidRDefault="00317773" w:rsidP="00317773">
      <w:pPr>
        <w:spacing w:line="360" w:lineRule="auto"/>
        <w:jc w:val="center"/>
        <w:rPr>
          <w:rFonts w:ascii="Arial" w:hAnsi="Arial" w:cs="Arial"/>
          <w:b/>
          <w:sz w:val="24"/>
          <w:szCs w:val="24"/>
        </w:rPr>
      </w:pPr>
      <w:r>
        <w:rPr>
          <w:rFonts w:ascii="Arial" w:hAnsi="Arial" w:cs="Arial"/>
          <w:b/>
          <w:sz w:val="24"/>
          <w:szCs w:val="24"/>
        </w:rPr>
        <w:t>EXPOSICIÓN DE MOTIVOS</w:t>
      </w:r>
    </w:p>
    <w:p w:rsidR="00317773" w:rsidRDefault="00317773" w:rsidP="00317773">
      <w:pPr>
        <w:spacing w:line="360" w:lineRule="auto"/>
        <w:jc w:val="both"/>
        <w:rPr>
          <w:rFonts w:ascii="Arial" w:hAnsi="Arial" w:cs="Arial"/>
          <w:sz w:val="24"/>
          <w:szCs w:val="24"/>
        </w:rPr>
      </w:pPr>
      <w:r>
        <w:rPr>
          <w:rFonts w:ascii="Arial" w:hAnsi="Arial" w:cs="Arial"/>
          <w:sz w:val="24"/>
          <w:szCs w:val="24"/>
        </w:rPr>
        <w:t>Con la finalidad de atender el tema del maltrato animal, la sobrepoblación de animales en situación de calle y los problemas que ello ocasiona al municipio, se conforma el Comité Municipal de Protección a los Animales, integrado por autoridades municipales, profesionales de la salud pública, salud animal, asociaciones protectoras de animales, activistas, voluntariado del centro de control animal, asociaciones civiles y colegios de profesionistas, quienes sean expertos en el tema.</w:t>
      </w:r>
    </w:p>
    <w:p w:rsidR="00317773" w:rsidRDefault="00317773" w:rsidP="00317773">
      <w:pPr>
        <w:spacing w:line="360" w:lineRule="auto"/>
        <w:jc w:val="both"/>
        <w:rPr>
          <w:rFonts w:ascii="Arial" w:hAnsi="Arial" w:cs="Arial"/>
          <w:sz w:val="24"/>
          <w:szCs w:val="24"/>
        </w:rPr>
      </w:pPr>
    </w:p>
    <w:p w:rsidR="00317773" w:rsidRDefault="00317773" w:rsidP="00317773">
      <w:pPr>
        <w:spacing w:line="360" w:lineRule="auto"/>
        <w:rPr>
          <w:rFonts w:ascii="Arial" w:hAnsi="Arial" w:cs="Arial"/>
          <w:b/>
          <w:sz w:val="24"/>
          <w:szCs w:val="24"/>
        </w:rPr>
      </w:pPr>
      <w:r>
        <w:rPr>
          <w:rFonts w:ascii="Arial" w:hAnsi="Arial" w:cs="Arial"/>
          <w:b/>
          <w:sz w:val="24"/>
          <w:szCs w:val="24"/>
        </w:rPr>
        <w:t>Objetivos del comité:</w:t>
      </w:r>
    </w:p>
    <w:p w:rsidR="00317773" w:rsidRDefault="00317773" w:rsidP="00317773">
      <w:pPr>
        <w:pStyle w:val="Prrafodelista"/>
        <w:numPr>
          <w:ilvl w:val="0"/>
          <w:numId w:val="77"/>
        </w:numPr>
        <w:spacing w:line="360" w:lineRule="auto"/>
        <w:jc w:val="both"/>
        <w:rPr>
          <w:rFonts w:ascii="Arial" w:hAnsi="Arial" w:cs="Arial"/>
          <w:sz w:val="24"/>
          <w:szCs w:val="24"/>
        </w:rPr>
      </w:pPr>
      <w:r>
        <w:rPr>
          <w:rFonts w:ascii="Arial" w:hAnsi="Arial" w:cs="Arial"/>
          <w:sz w:val="24"/>
          <w:szCs w:val="24"/>
        </w:rPr>
        <w:t>La adecuación de las sanciones que se deben aplicar en casos de maltrato animal.</w:t>
      </w:r>
    </w:p>
    <w:p w:rsidR="00317773" w:rsidRDefault="00317773" w:rsidP="00317773">
      <w:pPr>
        <w:pStyle w:val="Prrafodelista"/>
        <w:numPr>
          <w:ilvl w:val="0"/>
          <w:numId w:val="77"/>
        </w:numPr>
        <w:spacing w:line="360" w:lineRule="auto"/>
        <w:jc w:val="both"/>
        <w:rPr>
          <w:rFonts w:ascii="Arial" w:hAnsi="Arial" w:cs="Arial"/>
          <w:sz w:val="24"/>
          <w:szCs w:val="24"/>
        </w:rPr>
      </w:pPr>
      <w:r>
        <w:rPr>
          <w:rFonts w:ascii="Arial" w:hAnsi="Arial" w:cs="Arial"/>
          <w:sz w:val="24"/>
          <w:szCs w:val="24"/>
        </w:rPr>
        <w:lastRenderedPageBreak/>
        <w:t>La facultad a la policía municipal para que pueda actuar en casos detectados de maltrato, adoptando los modelos homologados de las leyes de justicia cívica</w:t>
      </w:r>
    </w:p>
    <w:p w:rsidR="00317773" w:rsidRDefault="00317773" w:rsidP="00317773">
      <w:pPr>
        <w:pStyle w:val="Prrafodelista"/>
        <w:numPr>
          <w:ilvl w:val="0"/>
          <w:numId w:val="77"/>
        </w:numPr>
        <w:spacing w:line="360" w:lineRule="auto"/>
        <w:jc w:val="both"/>
        <w:rPr>
          <w:rFonts w:ascii="Arial" w:hAnsi="Arial" w:cs="Arial"/>
          <w:sz w:val="24"/>
          <w:szCs w:val="24"/>
        </w:rPr>
      </w:pPr>
      <w:r>
        <w:rPr>
          <w:rFonts w:ascii="Arial" w:hAnsi="Arial" w:cs="Arial"/>
          <w:sz w:val="24"/>
          <w:szCs w:val="24"/>
        </w:rPr>
        <w:t>El ordenamiento y control en la sociedad, respecto a la cultura del cuidado de la mascota y respeto de la vida animal, que impacta directamente en la salud pública.</w:t>
      </w:r>
    </w:p>
    <w:p w:rsidR="00317773" w:rsidRDefault="00317773" w:rsidP="00317773">
      <w:pPr>
        <w:pStyle w:val="Prrafodelista"/>
        <w:numPr>
          <w:ilvl w:val="0"/>
          <w:numId w:val="77"/>
        </w:numPr>
        <w:spacing w:line="360" w:lineRule="auto"/>
        <w:jc w:val="both"/>
        <w:rPr>
          <w:rFonts w:ascii="Arial" w:hAnsi="Arial" w:cs="Arial"/>
          <w:sz w:val="24"/>
          <w:szCs w:val="24"/>
        </w:rPr>
      </w:pPr>
      <w:r>
        <w:rPr>
          <w:rFonts w:ascii="Arial" w:hAnsi="Arial" w:cs="Arial"/>
          <w:sz w:val="24"/>
          <w:szCs w:val="24"/>
        </w:rPr>
        <w:t>Mejorar todas las prácticas que actualmente se realizan en el Centro de Control Animal.</w:t>
      </w:r>
    </w:p>
    <w:p w:rsidR="00317773" w:rsidRDefault="00317773" w:rsidP="00317773">
      <w:pPr>
        <w:pStyle w:val="Prrafodelista"/>
        <w:numPr>
          <w:ilvl w:val="0"/>
          <w:numId w:val="77"/>
        </w:numPr>
        <w:spacing w:line="360" w:lineRule="auto"/>
        <w:jc w:val="both"/>
        <w:rPr>
          <w:rFonts w:ascii="Arial" w:hAnsi="Arial" w:cs="Arial"/>
          <w:sz w:val="24"/>
          <w:szCs w:val="24"/>
        </w:rPr>
      </w:pPr>
      <w:r>
        <w:rPr>
          <w:rFonts w:ascii="Arial" w:hAnsi="Arial" w:cs="Arial"/>
          <w:sz w:val="24"/>
          <w:szCs w:val="24"/>
        </w:rPr>
        <w:t>Elaborar políticas públicas que generen el respeto a la vida animal.</w:t>
      </w:r>
    </w:p>
    <w:p w:rsidR="00317773" w:rsidRDefault="00317773" w:rsidP="00317773">
      <w:pPr>
        <w:spacing w:line="360" w:lineRule="auto"/>
        <w:jc w:val="both"/>
        <w:rPr>
          <w:rFonts w:ascii="Arial" w:hAnsi="Arial" w:cs="Arial"/>
          <w:sz w:val="24"/>
          <w:szCs w:val="24"/>
        </w:rPr>
      </w:pPr>
      <w:r>
        <w:rPr>
          <w:rFonts w:ascii="Arial" w:hAnsi="Arial" w:cs="Arial"/>
          <w:sz w:val="24"/>
          <w:szCs w:val="24"/>
        </w:rPr>
        <w:t>Todo lo anterior en disposición a lo que establece el título IV capítulo segundo del Reglamento de Protección y Trato Digno a los Animales de Torreón, se expide el presente reglamento interior para constituir el Comité Municipal de Protección a los Animales de Torreón, Coahuila.</w:t>
      </w:r>
    </w:p>
    <w:p w:rsidR="00317773" w:rsidRDefault="00317773" w:rsidP="00317773">
      <w:pPr>
        <w:spacing w:line="360" w:lineRule="auto"/>
        <w:jc w:val="center"/>
        <w:rPr>
          <w:rFonts w:ascii="Arial" w:hAnsi="Arial" w:cs="Arial"/>
          <w:b/>
          <w:sz w:val="24"/>
          <w:szCs w:val="24"/>
        </w:rPr>
      </w:pPr>
    </w:p>
    <w:p w:rsidR="00317773" w:rsidRDefault="00317773" w:rsidP="00317773">
      <w:pPr>
        <w:spacing w:line="360" w:lineRule="auto"/>
        <w:jc w:val="center"/>
        <w:rPr>
          <w:rFonts w:ascii="Arial" w:hAnsi="Arial" w:cs="Arial"/>
          <w:b/>
          <w:sz w:val="24"/>
          <w:szCs w:val="24"/>
        </w:rPr>
      </w:pPr>
      <w:r>
        <w:rPr>
          <w:rFonts w:ascii="Arial" w:hAnsi="Arial" w:cs="Arial"/>
          <w:b/>
          <w:sz w:val="24"/>
          <w:szCs w:val="24"/>
        </w:rPr>
        <w:t>REGLAMENTO INTERIOR DEL COMITÉ MUNICIPAL DE PROTECCIÓN A LOS ANIMALES DE TORREÓN, COAHUILA DE ZARAGOZA.</w:t>
      </w:r>
    </w:p>
    <w:p w:rsidR="00317773" w:rsidRDefault="00317773" w:rsidP="00317773">
      <w:pPr>
        <w:spacing w:line="360" w:lineRule="auto"/>
        <w:jc w:val="both"/>
        <w:rPr>
          <w:rFonts w:ascii="Arial" w:hAnsi="Arial" w:cs="Arial"/>
          <w:sz w:val="24"/>
          <w:szCs w:val="24"/>
        </w:rPr>
      </w:pPr>
      <w:r>
        <w:rPr>
          <w:rFonts w:ascii="Arial" w:hAnsi="Arial" w:cs="Arial"/>
          <w:sz w:val="24"/>
          <w:szCs w:val="24"/>
        </w:rPr>
        <w:t>Las mascotas y los animales libres, de la especie que sean, deben vivir un trato digno, responsable, respetuoso con su vida, ya que esta no nos pertenece, son organismos que interactúan con los seres humanos y que están indefensos ante la violencia y el maltrato.</w:t>
      </w:r>
    </w:p>
    <w:p w:rsidR="00317773" w:rsidRDefault="00317773" w:rsidP="00317773">
      <w:pPr>
        <w:spacing w:line="360" w:lineRule="auto"/>
        <w:jc w:val="both"/>
        <w:rPr>
          <w:rFonts w:ascii="Arial" w:hAnsi="Arial" w:cs="Arial"/>
          <w:sz w:val="24"/>
          <w:szCs w:val="24"/>
        </w:rPr>
      </w:pPr>
      <w:r>
        <w:rPr>
          <w:rFonts w:ascii="Arial" w:hAnsi="Arial" w:cs="Arial"/>
          <w:sz w:val="24"/>
          <w:szCs w:val="24"/>
        </w:rPr>
        <w:t>El Comité Municipal de Protección a los Animales es un órgano colegiado de coordinación y concertación que impulsa las acciones dirigidas al ordenamiento y control en la sociedad, respecto a la cultura del cuidado de la mascota y respeto de la vida animal, que impacta directamente en la salud pública.</w:t>
      </w:r>
    </w:p>
    <w:p w:rsidR="00317773" w:rsidRDefault="00317773" w:rsidP="00317773">
      <w:pPr>
        <w:spacing w:line="360" w:lineRule="auto"/>
        <w:jc w:val="center"/>
        <w:rPr>
          <w:rFonts w:ascii="Arial" w:hAnsi="Arial" w:cs="Arial"/>
          <w:b/>
          <w:sz w:val="24"/>
          <w:szCs w:val="24"/>
        </w:rPr>
      </w:pPr>
    </w:p>
    <w:p w:rsidR="00317773" w:rsidRDefault="00317773" w:rsidP="00317773">
      <w:pPr>
        <w:spacing w:line="360" w:lineRule="auto"/>
        <w:jc w:val="center"/>
        <w:rPr>
          <w:rFonts w:ascii="Arial" w:hAnsi="Arial" w:cs="Arial"/>
          <w:b/>
          <w:sz w:val="24"/>
          <w:szCs w:val="24"/>
        </w:rPr>
      </w:pPr>
      <w:r>
        <w:rPr>
          <w:rFonts w:ascii="Arial" w:hAnsi="Arial" w:cs="Arial"/>
          <w:b/>
          <w:sz w:val="24"/>
          <w:szCs w:val="24"/>
        </w:rPr>
        <w:t>TITULO PRIMERO</w:t>
      </w:r>
    </w:p>
    <w:p w:rsidR="00317773" w:rsidRDefault="00317773" w:rsidP="00317773">
      <w:pPr>
        <w:spacing w:line="360" w:lineRule="auto"/>
        <w:jc w:val="center"/>
        <w:rPr>
          <w:rFonts w:ascii="Arial" w:hAnsi="Arial" w:cs="Arial"/>
          <w:b/>
          <w:sz w:val="24"/>
          <w:szCs w:val="24"/>
        </w:rPr>
      </w:pPr>
      <w:r>
        <w:rPr>
          <w:rFonts w:ascii="Arial" w:hAnsi="Arial" w:cs="Arial"/>
          <w:b/>
          <w:sz w:val="24"/>
          <w:szCs w:val="24"/>
        </w:rPr>
        <w:t>DISPOSICIONES GENERALES</w:t>
      </w:r>
    </w:p>
    <w:p w:rsidR="00317773" w:rsidRDefault="00317773" w:rsidP="00317773">
      <w:pPr>
        <w:spacing w:line="360" w:lineRule="auto"/>
        <w:jc w:val="both"/>
        <w:rPr>
          <w:rFonts w:ascii="Arial" w:hAnsi="Arial" w:cs="Arial"/>
          <w:sz w:val="24"/>
          <w:szCs w:val="24"/>
        </w:rPr>
      </w:pPr>
      <w:r>
        <w:rPr>
          <w:rFonts w:ascii="Arial" w:hAnsi="Arial" w:cs="Arial"/>
          <w:b/>
          <w:sz w:val="24"/>
          <w:szCs w:val="24"/>
        </w:rPr>
        <w:lastRenderedPageBreak/>
        <w:t>Artículo 1º.</w:t>
      </w:r>
      <w:r>
        <w:rPr>
          <w:rFonts w:ascii="Arial" w:hAnsi="Arial" w:cs="Arial"/>
          <w:sz w:val="24"/>
          <w:szCs w:val="24"/>
        </w:rPr>
        <w:t xml:space="preserve"> El presente reglamento Interior tiene por objeto establecer las bases para la constitución, organización y funcionamiento del Comité Municipal de Protección  a los Animales, sus procedimientos de deliberación y resolución de los objetivos de protección a los animales del Municipio de Torreón Coahuila de Zaragoza.</w:t>
      </w:r>
    </w:p>
    <w:p w:rsidR="00317773" w:rsidRDefault="00317773" w:rsidP="00317773">
      <w:pPr>
        <w:spacing w:line="360" w:lineRule="auto"/>
        <w:jc w:val="both"/>
        <w:rPr>
          <w:rFonts w:ascii="Arial" w:hAnsi="Arial" w:cs="Arial"/>
          <w:sz w:val="24"/>
          <w:szCs w:val="24"/>
        </w:rPr>
      </w:pPr>
    </w:p>
    <w:p w:rsidR="00317773" w:rsidRDefault="00317773" w:rsidP="00317773">
      <w:pPr>
        <w:spacing w:line="360" w:lineRule="auto"/>
        <w:jc w:val="both"/>
        <w:rPr>
          <w:rFonts w:ascii="Arial" w:hAnsi="Arial" w:cs="Arial"/>
          <w:sz w:val="24"/>
          <w:szCs w:val="24"/>
        </w:rPr>
      </w:pPr>
      <w:r>
        <w:rPr>
          <w:rFonts w:ascii="Arial" w:hAnsi="Arial" w:cs="Arial"/>
          <w:b/>
          <w:sz w:val="24"/>
          <w:szCs w:val="24"/>
        </w:rPr>
        <w:t>Artículo 2º.</w:t>
      </w:r>
      <w:r>
        <w:rPr>
          <w:rFonts w:ascii="Arial" w:hAnsi="Arial" w:cs="Arial"/>
          <w:sz w:val="24"/>
          <w:szCs w:val="24"/>
        </w:rPr>
        <w:t xml:space="preserve"> El presente Reglamento Interior es de orden público, interés social y observancia obligatoria en el Municipio de Torreón. El Comité será constituido como el órgano de consulta y asesoría del Ayuntamiento en materia de trato digno, protección y bienestar de los animales.</w:t>
      </w:r>
    </w:p>
    <w:p w:rsidR="00317773" w:rsidRDefault="00317773" w:rsidP="00317773">
      <w:pPr>
        <w:spacing w:line="360" w:lineRule="auto"/>
        <w:jc w:val="both"/>
        <w:rPr>
          <w:rFonts w:ascii="Arial" w:hAnsi="Arial" w:cs="Arial"/>
          <w:sz w:val="24"/>
          <w:szCs w:val="24"/>
        </w:rPr>
      </w:pPr>
    </w:p>
    <w:p w:rsidR="00317773" w:rsidRDefault="00317773" w:rsidP="00317773">
      <w:pPr>
        <w:spacing w:line="360" w:lineRule="auto"/>
        <w:jc w:val="both"/>
        <w:rPr>
          <w:rFonts w:ascii="Arial" w:hAnsi="Arial" w:cs="Arial"/>
          <w:sz w:val="24"/>
          <w:szCs w:val="24"/>
        </w:rPr>
      </w:pPr>
      <w:r>
        <w:rPr>
          <w:rFonts w:ascii="Arial" w:hAnsi="Arial" w:cs="Arial"/>
          <w:b/>
          <w:sz w:val="24"/>
          <w:szCs w:val="24"/>
        </w:rPr>
        <w:t>Artículo 3º.</w:t>
      </w:r>
      <w:r>
        <w:rPr>
          <w:rFonts w:ascii="Arial" w:hAnsi="Arial" w:cs="Arial"/>
          <w:sz w:val="24"/>
          <w:szCs w:val="24"/>
        </w:rPr>
        <w:t xml:space="preserve"> Para los efectos de este Reglamento se entenderá por:</w:t>
      </w:r>
    </w:p>
    <w:p w:rsidR="00317773" w:rsidRDefault="00317773" w:rsidP="00317773">
      <w:pPr>
        <w:spacing w:line="360" w:lineRule="auto"/>
        <w:jc w:val="both"/>
        <w:rPr>
          <w:rFonts w:ascii="Arial" w:hAnsi="Arial" w:cs="Arial"/>
          <w:sz w:val="24"/>
          <w:szCs w:val="24"/>
        </w:rPr>
      </w:pPr>
      <w:r>
        <w:rPr>
          <w:rFonts w:ascii="Arial" w:hAnsi="Arial" w:cs="Arial"/>
          <w:b/>
          <w:sz w:val="24"/>
          <w:szCs w:val="24"/>
        </w:rPr>
        <w:t>Comité. –</w:t>
      </w:r>
      <w:r>
        <w:rPr>
          <w:rFonts w:ascii="Arial" w:hAnsi="Arial" w:cs="Arial"/>
          <w:sz w:val="24"/>
          <w:szCs w:val="24"/>
        </w:rPr>
        <w:t xml:space="preserve"> El Comité Municipal de Protección a los Animales  para Torreón Coahuila.</w:t>
      </w:r>
    </w:p>
    <w:p w:rsidR="00317773" w:rsidRDefault="00317773" w:rsidP="00317773">
      <w:pPr>
        <w:spacing w:line="360" w:lineRule="auto"/>
        <w:jc w:val="both"/>
        <w:rPr>
          <w:rFonts w:ascii="Arial" w:hAnsi="Arial" w:cs="Arial"/>
          <w:sz w:val="24"/>
          <w:szCs w:val="24"/>
        </w:rPr>
      </w:pPr>
      <w:r>
        <w:rPr>
          <w:rFonts w:ascii="Arial" w:hAnsi="Arial" w:cs="Arial"/>
          <w:b/>
          <w:sz w:val="24"/>
          <w:szCs w:val="24"/>
        </w:rPr>
        <w:t>Mesa.-</w:t>
      </w:r>
      <w:r>
        <w:rPr>
          <w:rFonts w:ascii="Arial" w:hAnsi="Arial" w:cs="Arial"/>
          <w:sz w:val="24"/>
          <w:szCs w:val="24"/>
        </w:rPr>
        <w:t xml:space="preserve"> Las mesas de trabajo que forman parte del Comité Municipal de Protección a los Animales de Torreón.</w:t>
      </w:r>
    </w:p>
    <w:p w:rsidR="00317773" w:rsidRDefault="00317773" w:rsidP="00317773">
      <w:pPr>
        <w:spacing w:line="360" w:lineRule="auto"/>
        <w:jc w:val="both"/>
        <w:rPr>
          <w:rFonts w:ascii="Arial" w:hAnsi="Arial" w:cs="Arial"/>
          <w:sz w:val="24"/>
          <w:szCs w:val="24"/>
        </w:rPr>
      </w:pPr>
      <w:r>
        <w:rPr>
          <w:rFonts w:ascii="Arial" w:hAnsi="Arial" w:cs="Arial"/>
          <w:b/>
          <w:sz w:val="24"/>
          <w:szCs w:val="24"/>
        </w:rPr>
        <w:t>Coordinador o coordinadora. -</w:t>
      </w:r>
      <w:r>
        <w:rPr>
          <w:rFonts w:ascii="Arial" w:hAnsi="Arial" w:cs="Arial"/>
          <w:sz w:val="24"/>
          <w:szCs w:val="24"/>
        </w:rPr>
        <w:t xml:space="preserve"> La persona responsable de cada una de las mesas de trabajo del Comité...</w:t>
      </w:r>
    </w:p>
    <w:p w:rsidR="00317773" w:rsidRDefault="00317773" w:rsidP="00317773">
      <w:pPr>
        <w:spacing w:line="360" w:lineRule="auto"/>
        <w:jc w:val="both"/>
        <w:rPr>
          <w:rFonts w:ascii="Arial" w:hAnsi="Arial" w:cs="Arial"/>
          <w:sz w:val="24"/>
          <w:szCs w:val="24"/>
        </w:rPr>
      </w:pPr>
      <w:r>
        <w:rPr>
          <w:rFonts w:ascii="Arial" w:hAnsi="Arial" w:cs="Arial"/>
          <w:b/>
          <w:sz w:val="24"/>
          <w:szCs w:val="24"/>
        </w:rPr>
        <w:t>Dirección General. –</w:t>
      </w:r>
      <w:r>
        <w:rPr>
          <w:rFonts w:ascii="Arial" w:hAnsi="Arial" w:cs="Arial"/>
          <w:sz w:val="24"/>
          <w:szCs w:val="24"/>
        </w:rPr>
        <w:t xml:space="preserve"> La Dirección General de Salud Pública Municipal.</w:t>
      </w:r>
    </w:p>
    <w:p w:rsidR="00317773" w:rsidRDefault="00317773" w:rsidP="00317773">
      <w:pPr>
        <w:spacing w:line="360" w:lineRule="auto"/>
        <w:jc w:val="both"/>
        <w:rPr>
          <w:rFonts w:ascii="Arial" w:hAnsi="Arial" w:cs="Arial"/>
          <w:sz w:val="24"/>
          <w:szCs w:val="24"/>
        </w:rPr>
      </w:pPr>
    </w:p>
    <w:p w:rsidR="00317773" w:rsidRDefault="00317773" w:rsidP="00317773">
      <w:pPr>
        <w:spacing w:line="360" w:lineRule="auto"/>
        <w:jc w:val="center"/>
        <w:rPr>
          <w:rFonts w:ascii="Arial" w:hAnsi="Arial" w:cs="Arial"/>
          <w:b/>
          <w:sz w:val="24"/>
          <w:szCs w:val="24"/>
        </w:rPr>
      </w:pPr>
      <w:r>
        <w:rPr>
          <w:rFonts w:ascii="Arial" w:hAnsi="Arial" w:cs="Arial"/>
          <w:b/>
          <w:sz w:val="24"/>
          <w:szCs w:val="24"/>
        </w:rPr>
        <w:t>TITULO SEGUNDO</w:t>
      </w:r>
    </w:p>
    <w:p w:rsidR="00317773" w:rsidRDefault="00317773" w:rsidP="00317773">
      <w:pPr>
        <w:spacing w:line="360" w:lineRule="auto"/>
        <w:jc w:val="center"/>
        <w:rPr>
          <w:rFonts w:ascii="Arial" w:hAnsi="Arial" w:cs="Arial"/>
          <w:b/>
          <w:sz w:val="24"/>
          <w:szCs w:val="24"/>
        </w:rPr>
      </w:pPr>
      <w:r>
        <w:rPr>
          <w:rFonts w:ascii="Arial" w:hAnsi="Arial" w:cs="Arial"/>
          <w:b/>
          <w:sz w:val="24"/>
          <w:szCs w:val="24"/>
        </w:rPr>
        <w:t>CAPITULO PRIMERO</w:t>
      </w:r>
    </w:p>
    <w:p w:rsidR="00317773" w:rsidRDefault="00317773" w:rsidP="00317773">
      <w:pPr>
        <w:spacing w:line="360" w:lineRule="auto"/>
        <w:jc w:val="center"/>
        <w:rPr>
          <w:rFonts w:ascii="Arial" w:hAnsi="Arial" w:cs="Arial"/>
          <w:b/>
          <w:sz w:val="24"/>
          <w:szCs w:val="24"/>
        </w:rPr>
      </w:pPr>
      <w:r>
        <w:rPr>
          <w:rFonts w:ascii="Arial" w:hAnsi="Arial" w:cs="Arial"/>
          <w:b/>
          <w:sz w:val="24"/>
          <w:szCs w:val="24"/>
        </w:rPr>
        <w:t>DE SUS OBJETIVOS Y ATRIBUCIONES</w:t>
      </w:r>
    </w:p>
    <w:p w:rsidR="00317773" w:rsidRDefault="00317773" w:rsidP="00317773">
      <w:pPr>
        <w:spacing w:line="360" w:lineRule="auto"/>
        <w:jc w:val="both"/>
        <w:rPr>
          <w:rFonts w:ascii="Arial" w:hAnsi="Arial" w:cs="Arial"/>
          <w:sz w:val="24"/>
          <w:szCs w:val="24"/>
        </w:rPr>
      </w:pPr>
      <w:r>
        <w:rPr>
          <w:rFonts w:ascii="Arial" w:hAnsi="Arial" w:cs="Arial"/>
          <w:b/>
          <w:sz w:val="24"/>
          <w:szCs w:val="24"/>
        </w:rPr>
        <w:t>Artículo 4°.</w:t>
      </w:r>
      <w:r>
        <w:rPr>
          <w:rFonts w:ascii="Arial" w:hAnsi="Arial" w:cs="Arial"/>
          <w:sz w:val="24"/>
          <w:szCs w:val="24"/>
        </w:rPr>
        <w:t xml:space="preserve"> El Comité Municipal de Protección los Animales, tiene como objetivos  entre otros, promover, fomentar, apoyar y contribuir, en el ámbito de su competencia, a generar las acciones de protección de los animales; a asesorar a la autoridad municipal </w:t>
      </w:r>
      <w:r>
        <w:rPr>
          <w:rFonts w:ascii="Arial" w:hAnsi="Arial" w:cs="Arial"/>
          <w:sz w:val="24"/>
          <w:szCs w:val="24"/>
        </w:rPr>
        <w:lastRenderedPageBreak/>
        <w:t>y al Republicano Ayuntamiento a establecer los procedimientos adecuados de atención, manejo, control, y estabilización de poblaciones de animales; a fomentar la cultura de respeto, consideración, cuidado y trato digno a los animales; emitiendo opiniones y recomendaciones en materia de protección y trato digno  de los animales.</w:t>
      </w:r>
    </w:p>
    <w:p w:rsidR="00317773" w:rsidRDefault="00317773" w:rsidP="00317773">
      <w:pPr>
        <w:spacing w:line="360" w:lineRule="auto"/>
        <w:jc w:val="both"/>
        <w:rPr>
          <w:rFonts w:ascii="Arial" w:hAnsi="Arial" w:cs="Arial"/>
          <w:b/>
          <w:sz w:val="24"/>
          <w:szCs w:val="24"/>
        </w:rPr>
      </w:pPr>
    </w:p>
    <w:p w:rsidR="00317773" w:rsidRDefault="00317773" w:rsidP="00317773">
      <w:pPr>
        <w:spacing w:line="360" w:lineRule="auto"/>
        <w:jc w:val="both"/>
        <w:rPr>
          <w:rFonts w:ascii="Arial" w:hAnsi="Arial" w:cs="Arial"/>
          <w:sz w:val="24"/>
          <w:szCs w:val="24"/>
        </w:rPr>
      </w:pPr>
      <w:r>
        <w:rPr>
          <w:rFonts w:ascii="Arial" w:hAnsi="Arial" w:cs="Arial"/>
          <w:b/>
          <w:sz w:val="24"/>
          <w:szCs w:val="24"/>
        </w:rPr>
        <w:t xml:space="preserve"> Artículo 5°.</w:t>
      </w:r>
      <w:r>
        <w:rPr>
          <w:rFonts w:ascii="Arial" w:hAnsi="Arial" w:cs="Arial"/>
          <w:sz w:val="24"/>
          <w:szCs w:val="24"/>
        </w:rPr>
        <w:t xml:space="preserve"> El Comité tendrá las siguientes atribuciones:</w:t>
      </w:r>
    </w:p>
    <w:p w:rsidR="00317773" w:rsidRDefault="00317773" w:rsidP="00317773">
      <w:pPr>
        <w:spacing w:line="360" w:lineRule="auto"/>
        <w:jc w:val="both"/>
        <w:rPr>
          <w:rFonts w:ascii="Arial" w:hAnsi="Arial" w:cs="Arial"/>
          <w:sz w:val="24"/>
          <w:szCs w:val="24"/>
        </w:rPr>
      </w:pPr>
      <w:r>
        <w:rPr>
          <w:rFonts w:ascii="Arial" w:hAnsi="Arial" w:cs="Arial"/>
          <w:b/>
          <w:sz w:val="24"/>
          <w:szCs w:val="24"/>
        </w:rPr>
        <w:t>I</w:t>
      </w:r>
      <w:r>
        <w:rPr>
          <w:rFonts w:ascii="Arial" w:hAnsi="Arial" w:cs="Arial"/>
          <w:sz w:val="24"/>
          <w:szCs w:val="24"/>
        </w:rPr>
        <w:t>. Promover la participación ciudadana en los procesos para la implementación de políticas públicas enfocadas a la protección, tenencia responsable</w:t>
      </w:r>
      <w:r>
        <w:rPr>
          <w:rFonts w:ascii="Arial" w:hAnsi="Arial" w:cs="Arial"/>
          <w:i/>
          <w:color w:val="FF0000"/>
          <w:sz w:val="24"/>
          <w:szCs w:val="24"/>
        </w:rPr>
        <w:t>,</w:t>
      </w:r>
      <w:r>
        <w:rPr>
          <w:rFonts w:ascii="Arial" w:hAnsi="Arial" w:cs="Arial"/>
          <w:sz w:val="24"/>
          <w:szCs w:val="24"/>
        </w:rPr>
        <w:t xml:space="preserve"> trato digno y bienestar de los animales;</w:t>
      </w:r>
    </w:p>
    <w:p w:rsidR="00317773" w:rsidRDefault="00317773" w:rsidP="00317773">
      <w:pPr>
        <w:spacing w:line="360" w:lineRule="auto"/>
        <w:jc w:val="both"/>
        <w:rPr>
          <w:rFonts w:ascii="Arial" w:hAnsi="Arial" w:cs="Arial"/>
          <w:sz w:val="24"/>
          <w:szCs w:val="24"/>
        </w:rPr>
      </w:pPr>
      <w:r>
        <w:rPr>
          <w:rFonts w:ascii="Arial" w:hAnsi="Arial" w:cs="Arial"/>
          <w:b/>
          <w:sz w:val="24"/>
          <w:szCs w:val="24"/>
        </w:rPr>
        <w:t>II.</w:t>
      </w:r>
      <w:r>
        <w:rPr>
          <w:rFonts w:ascii="Arial" w:hAnsi="Arial" w:cs="Arial"/>
          <w:sz w:val="24"/>
          <w:szCs w:val="24"/>
        </w:rPr>
        <w:t xml:space="preserve"> Fomentar la cultura de respeto, consideración, cuidado y trato digno a los animales;</w:t>
      </w:r>
    </w:p>
    <w:p w:rsidR="00317773" w:rsidRDefault="00317773" w:rsidP="00317773">
      <w:pPr>
        <w:spacing w:line="360" w:lineRule="auto"/>
        <w:jc w:val="both"/>
        <w:rPr>
          <w:rFonts w:ascii="Arial" w:hAnsi="Arial" w:cs="Arial"/>
          <w:sz w:val="24"/>
          <w:szCs w:val="24"/>
        </w:rPr>
      </w:pPr>
      <w:r>
        <w:rPr>
          <w:rFonts w:ascii="Arial" w:hAnsi="Arial" w:cs="Arial"/>
          <w:b/>
          <w:sz w:val="24"/>
          <w:szCs w:val="24"/>
        </w:rPr>
        <w:t>III.</w:t>
      </w:r>
      <w:r>
        <w:rPr>
          <w:rFonts w:ascii="Arial" w:hAnsi="Arial" w:cs="Arial"/>
          <w:sz w:val="24"/>
          <w:szCs w:val="24"/>
        </w:rPr>
        <w:t xml:space="preserve"> Promover la organización y constitución de asociaciones cuyo objeto sea la protección y trato digno de los animales;</w:t>
      </w:r>
    </w:p>
    <w:p w:rsidR="00317773" w:rsidRDefault="00317773" w:rsidP="00317773">
      <w:pPr>
        <w:spacing w:line="360" w:lineRule="auto"/>
        <w:jc w:val="both"/>
        <w:rPr>
          <w:rFonts w:ascii="Arial" w:hAnsi="Arial" w:cs="Arial"/>
          <w:sz w:val="24"/>
          <w:szCs w:val="24"/>
        </w:rPr>
      </w:pPr>
      <w:r>
        <w:rPr>
          <w:rFonts w:ascii="Arial" w:hAnsi="Arial" w:cs="Arial"/>
          <w:b/>
          <w:sz w:val="24"/>
          <w:szCs w:val="24"/>
        </w:rPr>
        <w:t>IV.</w:t>
      </w:r>
      <w:r>
        <w:rPr>
          <w:rFonts w:ascii="Arial" w:hAnsi="Arial" w:cs="Arial"/>
          <w:sz w:val="24"/>
          <w:szCs w:val="24"/>
        </w:rPr>
        <w:t xml:space="preserve"> Elaborar y presentar propuestas, estudios y proyectos sobre el diseño de políticas públicas en la materia de su competencia;</w:t>
      </w:r>
    </w:p>
    <w:p w:rsidR="00317773" w:rsidRDefault="00317773" w:rsidP="00317773">
      <w:pPr>
        <w:spacing w:line="360" w:lineRule="auto"/>
        <w:jc w:val="both"/>
        <w:rPr>
          <w:rFonts w:ascii="Arial" w:hAnsi="Arial" w:cs="Arial"/>
          <w:sz w:val="24"/>
          <w:szCs w:val="24"/>
        </w:rPr>
      </w:pPr>
      <w:r>
        <w:rPr>
          <w:rFonts w:ascii="Arial" w:hAnsi="Arial" w:cs="Arial"/>
          <w:b/>
          <w:sz w:val="24"/>
          <w:szCs w:val="24"/>
        </w:rPr>
        <w:t>V.</w:t>
      </w:r>
      <w:r>
        <w:rPr>
          <w:rFonts w:ascii="Arial" w:hAnsi="Arial" w:cs="Arial"/>
          <w:sz w:val="24"/>
          <w:szCs w:val="24"/>
        </w:rPr>
        <w:t xml:space="preserve"> Emitir opinión consultiva con relación a los proyectos de iniciativas presentadas que tengan por objeto modificar, adicionar o derogar las disposiciones jurídicas municipales relativas a la protección y trato digno de los animales;</w:t>
      </w:r>
    </w:p>
    <w:p w:rsidR="00317773" w:rsidRDefault="00317773" w:rsidP="00317773">
      <w:pPr>
        <w:spacing w:line="360" w:lineRule="auto"/>
        <w:jc w:val="both"/>
        <w:rPr>
          <w:rFonts w:ascii="Arial" w:hAnsi="Arial" w:cs="Arial"/>
          <w:sz w:val="24"/>
          <w:szCs w:val="24"/>
        </w:rPr>
      </w:pPr>
      <w:r>
        <w:rPr>
          <w:rFonts w:ascii="Arial" w:hAnsi="Arial" w:cs="Arial"/>
          <w:b/>
          <w:sz w:val="24"/>
          <w:szCs w:val="24"/>
        </w:rPr>
        <w:t>VI.</w:t>
      </w:r>
      <w:r>
        <w:rPr>
          <w:rFonts w:ascii="Arial" w:hAnsi="Arial" w:cs="Arial"/>
          <w:sz w:val="24"/>
          <w:szCs w:val="24"/>
        </w:rPr>
        <w:t xml:space="preserve"> Asesorar a instituciones públicas y privadas sobre métodos y procedimientos adecuados de atención y cuidado a los animales;</w:t>
      </w:r>
    </w:p>
    <w:p w:rsidR="00317773" w:rsidRDefault="00317773" w:rsidP="00317773">
      <w:pPr>
        <w:spacing w:line="360" w:lineRule="auto"/>
        <w:jc w:val="both"/>
        <w:rPr>
          <w:rFonts w:ascii="Arial" w:hAnsi="Arial" w:cs="Arial"/>
          <w:sz w:val="24"/>
          <w:szCs w:val="24"/>
        </w:rPr>
      </w:pPr>
      <w:r>
        <w:rPr>
          <w:rFonts w:ascii="Arial" w:hAnsi="Arial" w:cs="Arial"/>
          <w:b/>
          <w:sz w:val="24"/>
          <w:szCs w:val="24"/>
        </w:rPr>
        <w:t>VII.</w:t>
      </w:r>
      <w:r>
        <w:rPr>
          <w:rFonts w:ascii="Arial" w:hAnsi="Arial" w:cs="Arial"/>
          <w:b/>
          <w:sz w:val="24"/>
          <w:szCs w:val="24"/>
        </w:rPr>
        <w:tab/>
      </w:r>
      <w:r>
        <w:rPr>
          <w:rFonts w:ascii="Arial" w:hAnsi="Arial" w:cs="Arial"/>
          <w:sz w:val="24"/>
          <w:szCs w:val="24"/>
        </w:rPr>
        <w:t>Ser el vínculo entre la sociedad y el gobierno para exigir y dar cumplimiento a la Ley, Reglamentos y demás disposiciones en la materia;</w:t>
      </w:r>
    </w:p>
    <w:p w:rsidR="00317773" w:rsidRDefault="00317773" w:rsidP="00317773">
      <w:pPr>
        <w:spacing w:line="360" w:lineRule="auto"/>
        <w:jc w:val="both"/>
        <w:rPr>
          <w:rFonts w:ascii="Arial" w:hAnsi="Arial" w:cs="Arial"/>
          <w:sz w:val="24"/>
          <w:szCs w:val="24"/>
        </w:rPr>
      </w:pPr>
      <w:r>
        <w:rPr>
          <w:rFonts w:ascii="Arial" w:hAnsi="Arial" w:cs="Arial"/>
          <w:b/>
          <w:sz w:val="24"/>
          <w:szCs w:val="24"/>
        </w:rPr>
        <w:t>VIII.</w:t>
      </w:r>
      <w:r>
        <w:rPr>
          <w:rFonts w:ascii="Arial" w:hAnsi="Arial" w:cs="Arial"/>
          <w:b/>
          <w:sz w:val="24"/>
          <w:szCs w:val="24"/>
        </w:rPr>
        <w:tab/>
      </w:r>
      <w:r>
        <w:rPr>
          <w:rFonts w:ascii="Arial" w:hAnsi="Arial" w:cs="Arial"/>
          <w:sz w:val="24"/>
          <w:szCs w:val="24"/>
        </w:rPr>
        <w:t>Promover la cultura de creación de programas educativos en coordinación con las dependencias y entidades públicas correspondientes que permitan a la ciudadanía conocer y cumplir la Ley y demás disposiciones creadas con el fin de proteger a los animales;</w:t>
      </w:r>
    </w:p>
    <w:p w:rsidR="00317773" w:rsidRDefault="00317773" w:rsidP="00317773">
      <w:pPr>
        <w:spacing w:line="360" w:lineRule="auto"/>
        <w:jc w:val="both"/>
        <w:rPr>
          <w:rFonts w:ascii="Arial" w:hAnsi="Arial" w:cs="Arial"/>
          <w:b/>
          <w:sz w:val="24"/>
          <w:szCs w:val="24"/>
        </w:rPr>
      </w:pPr>
      <w:r>
        <w:rPr>
          <w:rFonts w:ascii="Arial" w:hAnsi="Arial" w:cs="Arial"/>
          <w:b/>
          <w:sz w:val="24"/>
          <w:szCs w:val="24"/>
        </w:rPr>
        <w:lastRenderedPageBreak/>
        <w:t>IX.</w:t>
      </w:r>
      <w:r>
        <w:rPr>
          <w:rFonts w:ascii="Arial" w:hAnsi="Arial" w:cs="Arial"/>
          <w:b/>
          <w:sz w:val="24"/>
          <w:szCs w:val="24"/>
        </w:rPr>
        <w:tab/>
      </w:r>
      <w:r>
        <w:rPr>
          <w:rFonts w:ascii="Arial" w:hAnsi="Arial" w:cs="Arial"/>
          <w:sz w:val="24"/>
          <w:szCs w:val="24"/>
        </w:rPr>
        <w:t>Promover campañas encaminadas a la estabilización de poblaciones de animales de compañía, perros y gatos mediante quirúrgicos de esterilización</w:t>
      </w:r>
      <w:r>
        <w:rPr>
          <w:rFonts w:ascii="Arial" w:hAnsi="Arial" w:cs="Arial"/>
          <w:b/>
          <w:sz w:val="24"/>
          <w:szCs w:val="24"/>
        </w:rPr>
        <w:t xml:space="preserve">; </w:t>
      </w:r>
    </w:p>
    <w:p w:rsidR="00317773" w:rsidRDefault="00317773" w:rsidP="00317773">
      <w:pPr>
        <w:spacing w:line="360" w:lineRule="auto"/>
        <w:jc w:val="both"/>
        <w:rPr>
          <w:rFonts w:ascii="Arial" w:hAnsi="Arial" w:cs="Arial"/>
          <w:sz w:val="24"/>
          <w:szCs w:val="24"/>
        </w:rPr>
      </w:pPr>
      <w:r>
        <w:rPr>
          <w:rFonts w:ascii="Arial" w:hAnsi="Arial" w:cs="Arial"/>
          <w:b/>
          <w:sz w:val="24"/>
          <w:szCs w:val="24"/>
        </w:rPr>
        <w:t>X.</w:t>
      </w:r>
      <w:r>
        <w:rPr>
          <w:rFonts w:ascii="Arial" w:hAnsi="Arial" w:cs="Arial"/>
          <w:b/>
          <w:sz w:val="24"/>
          <w:szCs w:val="24"/>
        </w:rPr>
        <w:tab/>
      </w:r>
      <w:r>
        <w:rPr>
          <w:rFonts w:ascii="Arial" w:hAnsi="Arial" w:cs="Arial"/>
          <w:sz w:val="24"/>
          <w:szCs w:val="24"/>
        </w:rPr>
        <w:t>Promover campañas de prevención de ataques de perros potencialmente peligrosos mediante medios de difusión y programas educativos;</w:t>
      </w:r>
    </w:p>
    <w:p w:rsidR="00317773" w:rsidRDefault="00317773" w:rsidP="00317773">
      <w:pPr>
        <w:spacing w:line="360" w:lineRule="auto"/>
        <w:jc w:val="both"/>
        <w:rPr>
          <w:rFonts w:ascii="Arial" w:hAnsi="Arial" w:cs="Arial"/>
          <w:sz w:val="24"/>
          <w:szCs w:val="24"/>
        </w:rPr>
      </w:pPr>
      <w:r>
        <w:rPr>
          <w:rFonts w:ascii="Arial" w:hAnsi="Arial" w:cs="Arial"/>
          <w:b/>
          <w:sz w:val="24"/>
          <w:szCs w:val="24"/>
        </w:rPr>
        <w:t>XI.</w:t>
      </w:r>
      <w:r>
        <w:rPr>
          <w:rFonts w:ascii="Arial" w:hAnsi="Arial" w:cs="Arial"/>
          <w:b/>
          <w:sz w:val="24"/>
          <w:szCs w:val="24"/>
        </w:rPr>
        <w:tab/>
      </w:r>
      <w:r>
        <w:rPr>
          <w:rFonts w:ascii="Arial" w:hAnsi="Arial" w:cs="Arial"/>
          <w:sz w:val="24"/>
          <w:szCs w:val="24"/>
        </w:rPr>
        <w:t xml:space="preserve">Fomentar el desempeño apegado a la normativa en materia de protección a los animales de subcomisiones, juntas, asociaciones, o cualquier otra instancia análoga de carácter privado para proteger a los animales; y </w:t>
      </w:r>
    </w:p>
    <w:p w:rsidR="00317773" w:rsidRDefault="00317773" w:rsidP="00317773">
      <w:pPr>
        <w:spacing w:line="360" w:lineRule="auto"/>
        <w:jc w:val="both"/>
        <w:rPr>
          <w:rFonts w:ascii="Arial" w:hAnsi="Arial" w:cs="Arial"/>
          <w:sz w:val="24"/>
          <w:szCs w:val="24"/>
        </w:rPr>
      </w:pPr>
      <w:r>
        <w:rPr>
          <w:rFonts w:ascii="Arial" w:hAnsi="Arial" w:cs="Arial"/>
          <w:b/>
          <w:sz w:val="24"/>
          <w:szCs w:val="24"/>
        </w:rPr>
        <w:t>XII</w:t>
      </w:r>
      <w:r>
        <w:rPr>
          <w:rFonts w:ascii="Arial" w:hAnsi="Arial" w:cs="Arial"/>
          <w:sz w:val="24"/>
          <w:szCs w:val="24"/>
        </w:rPr>
        <w:t>. Las demás que les encomiende la Presidencia Municipal, el Cabildo o a solicitud de la Dirección General de Salud Pública Municipal.</w:t>
      </w:r>
    </w:p>
    <w:p w:rsidR="00317773" w:rsidRDefault="00317773" w:rsidP="00317773">
      <w:pPr>
        <w:spacing w:line="360" w:lineRule="auto"/>
        <w:jc w:val="both"/>
        <w:rPr>
          <w:rFonts w:ascii="Arial" w:hAnsi="Arial" w:cs="Arial"/>
          <w:sz w:val="24"/>
          <w:szCs w:val="24"/>
        </w:rPr>
      </w:pPr>
    </w:p>
    <w:p w:rsidR="00317773" w:rsidRDefault="00317773" w:rsidP="00317773">
      <w:pPr>
        <w:spacing w:line="360" w:lineRule="auto"/>
        <w:jc w:val="center"/>
        <w:rPr>
          <w:rFonts w:ascii="Arial" w:hAnsi="Arial" w:cs="Arial"/>
          <w:b/>
          <w:sz w:val="24"/>
          <w:szCs w:val="24"/>
        </w:rPr>
      </w:pPr>
      <w:r>
        <w:rPr>
          <w:rFonts w:ascii="Arial" w:hAnsi="Arial" w:cs="Arial"/>
          <w:b/>
          <w:sz w:val="24"/>
          <w:szCs w:val="24"/>
        </w:rPr>
        <w:t>CAPITULO SEGUNDO</w:t>
      </w:r>
    </w:p>
    <w:p w:rsidR="00317773" w:rsidRDefault="00317773" w:rsidP="00317773">
      <w:pPr>
        <w:spacing w:line="360" w:lineRule="auto"/>
        <w:jc w:val="center"/>
        <w:rPr>
          <w:rFonts w:ascii="Arial" w:hAnsi="Arial" w:cs="Arial"/>
          <w:b/>
          <w:sz w:val="24"/>
          <w:szCs w:val="24"/>
        </w:rPr>
      </w:pPr>
      <w:r>
        <w:rPr>
          <w:rFonts w:ascii="Arial" w:hAnsi="Arial" w:cs="Arial"/>
          <w:b/>
          <w:sz w:val="24"/>
          <w:szCs w:val="24"/>
        </w:rPr>
        <w:t>DE SU ESTRUCTURA</w:t>
      </w:r>
    </w:p>
    <w:p w:rsidR="00317773" w:rsidRDefault="00317773" w:rsidP="00317773">
      <w:pPr>
        <w:spacing w:line="360" w:lineRule="auto"/>
        <w:jc w:val="both"/>
        <w:rPr>
          <w:rFonts w:ascii="Arial" w:hAnsi="Arial" w:cs="Arial"/>
          <w:sz w:val="24"/>
          <w:szCs w:val="24"/>
        </w:rPr>
      </w:pPr>
      <w:r>
        <w:rPr>
          <w:rFonts w:ascii="Arial" w:hAnsi="Arial" w:cs="Arial"/>
          <w:b/>
          <w:sz w:val="24"/>
          <w:szCs w:val="24"/>
        </w:rPr>
        <w:t>Artículo 6°. -</w:t>
      </w:r>
      <w:r>
        <w:rPr>
          <w:rFonts w:ascii="Arial" w:hAnsi="Arial" w:cs="Arial"/>
          <w:sz w:val="24"/>
          <w:szCs w:val="24"/>
        </w:rPr>
        <w:t xml:space="preserve"> El Comité Municipal de Protección a los Animales estará integrado por Una Presidenta o Presidente del Comité, una secretaria o secretario de actas y 9 vocales:</w:t>
      </w:r>
    </w:p>
    <w:p w:rsidR="00317773" w:rsidRDefault="00317773" w:rsidP="00317773">
      <w:pPr>
        <w:pStyle w:val="Prrafodelista"/>
        <w:numPr>
          <w:ilvl w:val="0"/>
          <w:numId w:val="78"/>
        </w:numPr>
        <w:spacing w:line="360" w:lineRule="auto"/>
        <w:jc w:val="both"/>
        <w:rPr>
          <w:rFonts w:ascii="Arial" w:hAnsi="Arial" w:cs="Arial"/>
          <w:sz w:val="24"/>
          <w:szCs w:val="24"/>
        </w:rPr>
      </w:pPr>
      <w:r>
        <w:rPr>
          <w:rFonts w:ascii="Arial" w:hAnsi="Arial" w:cs="Arial"/>
          <w:sz w:val="24"/>
          <w:szCs w:val="24"/>
        </w:rPr>
        <w:t>La persona titular de la Presidencia Municipal o por quién esta designe, para presidir dicho Comité;</w:t>
      </w:r>
    </w:p>
    <w:p w:rsidR="00317773" w:rsidRDefault="00317773" w:rsidP="00317773">
      <w:pPr>
        <w:pStyle w:val="Prrafodelista"/>
        <w:numPr>
          <w:ilvl w:val="0"/>
          <w:numId w:val="78"/>
        </w:numPr>
        <w:spacing w:line="360" w:lineRule="auto"/>
        <w:jc w:val="both"/>
        <w:rPr>
          <w:rFonts w:ascii="Arial" w:hAnsi="Arial" w:cs="Arial"/>
          <w:sz w:val="24"/>
          <w:szCs w:val="24"/>
        </w:rPr>
      </w:pPr>
      <w:r>
        <w:rPr>
          <w:rFonts w:ascii="Arial" w:hAnsi="Arial" w:cs="Arial"/>
          <w:sz w:val="24"/>
          <w:szCs w:val="24"/>
        </w:rPr>
        <w:t>La persona titular de la Dirección de Salud Pública Municipal, quien será responsable de la actividad de coordinación y actuará como Secretaria o Secretario de actas;</w:t>
      </w:r>
    </w:p>
    <w:p w:rsidR="00317773" w:rsidRDefault="00317773" w:rsidP="00317773">
      <w:pPr>
        <w:pStyle w:val="Prrafodelista"/>
        <w:numPr>
          <w:ilvl w:val="0"/>
          <w:numId w:val="78"/>
        </w:numPr>
        <w:spacing w:line="360" w:lineRule="auto"/>
        <w:jc w:val="both"/>
        <w:rPr>
          <w:rFonts w:ascii="Arial" w:hAnsi="Arial" w:cs="Arial"/>
          <w:sz w:val="24"/>
          <w:szCs w:val="24"/>
        </w:rPr>
      </w:pPr>
      <w:r>
        <w:rPr>
          <w:rFonts w:ascii="Arial" w:hAnsi="Arial" w:cs="Arial"/>
          <w:sz w:val="24"/>
          <w:szCs w:val="24"/>
        </w:rPr>
        <w:t>La Presidenta o Presidente de la Comisión de Salud Pública Municipal del Cabildo de Torreón;</w:t>
      </w:r>
    </w:p>
    <w:p w:rsidR="00317773" w:rsidRDefault="00317773" w:rsidP="00317773">
      <w:pPr>
        <w:pStyle w:val="Prrafodelista"/>
        <w:numPr>
          <w:ilvl w:val="0"/>
          <w:numId w:val="78"/>
        </w:numPr>
        <w:spacing w:line="360" w:lineRule="auto"/>
        <w:jc w:val="both"/>
        <w:rPr>
          <w:rFonts w:ascii="Arial" w:hAnsi="Arial" w:cs="Arial"/>
          <w:sz w:val="24"/>
          <w:szCs w:val="24"/>
        </w:rPr>
      </w:pPr>
      <w:r>
        <w:rPr>
          <w:rFonts w:ascii="Arial" w:hAnsi="Arial" w:cs="Arial"/>
          <w:sz w:val="24"/>
          <w:szCs w:val="24"/>
        </w:rPr>
        <w:t>La persona que ocupe la titularidad de la Secretaría del Ayuntamiento</w:t>
      </w:r>
    </w:p>
    <w:p w:rsidR="00317773" w:rsidRDefault="00317773" w:rsidP="00317773">
      <w:pPr>
        <w:pStyle w:val="Prrafodelista"/>
        <w:numPr>
          <w:ilvl w:val="0"/>
          <w:numId w:val="78"/>
        </w:numPr>
        <w:spacing w:line="360" w:lineRule="auto"/>
        <w:jc w:val="both"/>
        <w:rPr>
          <w:rFonts w:ascii="Arial" w:hAnsi="Arial" w:cs="Arial"/>
          <w:sz w:val="24"/>
          <w:szCs w:val="24"/>
        </w:rPr>
      </w:pPr>
      <w:r>
        <w:rPr>
          <w:rFonts w:ascii="Arial" w:hAnsi="Arial" w:cs="Arial"/>
          <w:sz w:val="24"/>
          <w:szCs w:val="24"/>
        </w:rPr>
        <w:t xml:space="preserve">La persona titular de la Dirección de Inspección y Verificación; </w:t>
      </w:r>
    </w:p>
    <w:p w:rsidR="00317773" w:rsidRDefault="00317773" w:rsidP="00317773">
      <w:pPr>
        <w:pStyle w:val="Prrafodelista"/>
        <w:numPr>
          <w:ilvl w:val="0"/>
          <w:numId w:val="78"/>
        </w:numPr>
        <w:spacing w:line="360" w:lineRule="auto"/>
        <w:jc w:val="both"/>
        <w:rPr>
          <w:rFonts w:ascii="Arial" w:hAnsi="Arial" w:cs="Arial"/>
          <w:sz w:val="24"/>
          <w:szCs w:val="24"/>
        </w:rPr>
      </w:pPr>
      <w:r>
        <w:rPr>
          <w:rFonts w:ascii="Arial" w:hAnsi="Arial" w:cs="Arial"/>
          <w:sz w:val="24"/>
          <w:szCs w:val="24"/>
        </w:rPr>
        <w:t>La persona titular de la Dirección de Medio Ambiente y</w:t>
      </w:r>
    </w:p>
    <w:p w:rsidR="00317773" w:rsidRDefault="00317773" w:rsidP="00317773">
      <w:pPr>
        <w:pStyle w:val="Prrafodelista"/>
        <w:numPr>
          <w:ilvl w:val="0"/>
          <w:numId w:val="78"/>
        </w:numPr>
        <w:spacing w:line="360" w:lineRule="auto"/>
        <w:jc w:val="both"/>
        <w:rPr>
          <w:rFonts w:ascii="Arial" w:hAnsi="Arial" w:cs="Arial"/>
          <w:sz w:val="24"/>
          <w:szCs w:val="24"/>
        </w:rPr>
      </w:pPr>
      <w:r>
        <w:rPr>
          <w:rFonts w:ascii="Arial" w:hAnsi="Arial" w:cs="Arial"/>
          <w:sz w:val="24"/>
          <w:szCs w:val="24"/>
        </w:rPr>
        <w:t>Las 5 personas Coordinadoras de las mesas de trabajo.</w:t>
      </w:r>
    </w:p>
    <w:p w:rsidR="00317773" w:rsidRDefault="00317773" w:rsidP="00317773">
      <w:pPr>
        <w:spacing w:line="360" w:lineRule="auto"/>
        <w:jc w:val="both"/>
        <w:rPr>
          <w:rFonts w:ascii="Arial" w:hAnsi="Arial" w:cs="Arial"/>
          <w:sz w:val="24"/>
          <w:szCs w:val="24"/>
        </w:rPr>
      </w:pPr>
      <w:r>
        <w:rPr>
          <w:rFonts w:ascii="Arial" w:hAnsi="Arial" w:cs="Arial"/>
          <w:sz w:val="24"/>
          <w:szCs w:val="24"/>
        </w:rPr>
        <w:lastRenderedPageBreak/>
        <w:t>Las personas que sean servidoras públicas, autoridades o funcionarios públicos de la Administración Pública Municipal y que  integren el Comité como titulares del mismo, podrán designar en su caso a una persona para que puedan suplir sus ausencias y asistan a las sesiones del Comité con voz y voto.</w:t>
      </w:r>
    </w:p>
    <w:p w:rsidR="00317773" w:rsidRDefault="00317773" w:rsidP="00317773">
      <w:pPr>
        <w:spacing w:line="360" w:lineRule="auto"/>
        <w:jc w:val="both"/>
        <w:rPr>
          <w:rFonts w:ascii="Arial" w:hAnsi="Arial" w:cs="Arial"/>
          <w:sz w:val="24"/>
          <w:szCs w:val="24"/>
        </w:rPr>
      </w:pPr>
      <w:r>
        <w:rPr>
          <w:rFonts w:ascii="Arial" w:hAnsi="Arial" w:cs="Arial"/>
          <w:sz w:val="24"/>
          <w:szCs w:val="24"/>
        </w:rPr>
        <w:t>Así mismo se hace mención que las y los integrantes del Comité Municipal de Protección a los Animales, desempeñarán su función y responsabilidad en forma honorifica pues no percibirán remuneración alguna por sus servicios.</w:t>
      </w:r>
    </w:p>
    <w:p w:rsidR="00317773" w:rsidRDefault="00317773" w:rsidP="00317773">
      <w:pPr>
        <w:spacing w:line="360" w:lineRule="auto"/>
        <w:jc w:val="both"/>
        <w:rPr>
          <w:rFonts w:ascii="Arial" w:hAnsi="Arial" w:cs="Arial"/>
          <w:b/>
          <w:sz w:val="24"/>
          <w:szCs w:val="24"/>
        </w:rPr>
      </w:pPr>
    </w:p>
    <w:p w:rsidR="00317773" w:rsidRDefault="00317773" w:rsidP="00317773">
      <w:pPr>
        <w:spacing w:line="360" w:lineRule="auto"/>
        <w:jc w:val="both"/>
        <w:rPr>
          <w:rFonts w:ascii="Arial" w:hAnsi="Arial" w:cs="Arial"/>
          <w:sz w:val="24"/>
          <w:szCs w:val="24"/>
        </w:rPr>
      </w:pPr>
      <w:r>
        <w:rPr>
          <w:rFonts w:ascii="Arial" w:hAnsi="Arial" w:cs="Arial"/>
          <w:b/>
          <w:sz w:val="24"/>
          <w:szCs w:val="24"/>
        </w:rPr>
        <w:t>Artículo 7°. -</w:t>
      </w:r>
      <w:r>
        <w:rPr>
          <w:rFonts w:ascii="Arial" w:hAnsi="Arial" w:cs="Arial"/>
          <w:sz w:val="24"/>
          <w:szCs w:val="24"/>
        </w:rPr>
        <w:t xml:space="preserve">  La persona que presida el comité tendrá las siguientes atribuciones:</w:t>
      </w:r>
    </w:p>
    <w:p w:rsidR="00317773" w:rsidRDefault="00317773" w:rsidP="00317773">
      <w:pPr>
        <w:spacing w:line="360" w:lineRule="auto"/>
        <w:jc w:val="both"/>
        <w:rPr>
          <w:rFonts w:ascii="Arial" w:hAnsi="Arial" w:cs="Arial"/>
          <w:sz w:val="24"/>
          <w:szCs w:val="24"/>
        </w:rPr>
      </w:pPr>
      <w:r>
        <w:rPr>
          <w:rFonts w:ascii="Arial" w:hAnsi="Arial" w:cs="Arial"/>
          <w:b/>
          <w:sz w:val="24"/>
          <w:szCs w:val="24"/>
        </w:rPr>
        <w:t>I.-</w:t>
      </w:r>
      <w:r>
        <w:rPr>
          <w:rFonts w:ascii="Arial" w:hAnsi="Arial" w:cs="Arial"/>
          <w:b/>
          <w:i/>
          <w:sz w:val="24"/>
          <w:szCs w:val="24"/>
        </w:rPr>
        <w:t xml:space="preserve"> </w:t>
      </w:r>
      <w:r>
        <w:rPr>
          <w:rFonts w:ascii="Arial" w:hAnsi="Arial" w:cs="Arial"/>
          <w:sz w:val="24"/>
          <w:szCs w:val="24"/>
        </w:rPr>
        <w:t>Presentar a las personas integrantes del Comité un programa anual de actividades a desarrollar;</w:t>
      </w:r>
    </w:p>
    <w:p w:rsidR="00317773" w:rsidRDefault="00317773" w:rsidP="00317773">
      <w:pPr>
        <w:spacing w:line="360" w:lineRule="auto"/>
        <w:jc w:val="both"/>
        <w:rPr>
          <w:rFonts w:ascii="Arial" w:hAnsi="Arial" w:cs="Arial"/>
          <w:b/>
          <w:i/>
          <w:sz w:val="24"/>
          <w:szCs w:val="24"/>
        </w:rPr>
      </w:pPr>
      <w:r>
        <w:rPr>
          <w:rFonts w:ascii="Arial" w:hAnsi="Arial" w:cs="Arial"/>
          <w:b/>
          <w:sz w:val="24"/>
          <w:szCs w:val="24"/>
        </w:rPr>
        <w:t>II.-</w:t>
      </w:r>
      <w:r>
        <w:rPr>
          <w:rFonts w:ascii="Arial" w:hAnsi="Arial" w:cs="Arial"/>
          <w:b/>
          <w:i/>
          <w:sz w:val="24"/>
          <w:szCs w:val="24"/>
        </w:rPr>
        <w:t xml:space="preserve"> </w:t>
      </w:r>
      <w:r>
        <w:rPr>
          <w:rFonts w:ascii="Arial" w:hAnsi="Arial" w:cs="Arial"/>
          <w:sz w:val="24"/>
          <w:szCs w:val="24"/>
        </w:rPr>
        <w:t>Convocar a las sesiones ordinarias y extraordinarias del Consejo a través del Secretario o Secretaria;</w:t>
      </w:r>
    </w:p>
    <w:p w:rsidR="00317773" w:rsidRDefault="00317773" w:rsidP="00317773">
      <w:pPr>
        <w:spacing w:line="360" w:lineRule="auto"/>
        <w:jc w:val="both"/>
        <w:rPr>
          <w:rFonts w:ascii="Arial" w:hAnsi="Arial" w:cs="Arial"/>
          <w:b/>
          <w:i/>
          <w:sz w:val="24"/>
          <w:szCs w:val="24"/>
        </w:rPr>
      </w:pPr>
      <w:r>
        <w:rPr>
          <w:rFonts w:ascii="Arial" w:hAnsi="Arial" w:cs="Arial"/>
          <w:b/>
          <w:sz w:val="24"/>
          <w:szCs w:val="24"/>
        </w:rPr>
        <w:t>III.-</w:t>
      </w:r>
      <w:r>
        <w:rPr>
          <w:rFonts w:ascii="Arial" w:hAnsi="Arial" w:cs="Arial"/>
          <w:b/>
          <w:i/>
          <w:sz w:val="24"/>
          <w:szCs w:val="24"/>
        </w:rPr>
        <w:t xml:space="preserve"> </w:t>
      </w:r>
      <w:r>
        <w:rPr>
          <w:rFonts w:ascii="Arial" w:hAnsi="Arial" w:cs="Arial"/>
          <w:sz w:val="24"/>
          <w:szCs w:val="24"/>
        </w:rPr>
        <w:t>Presidir las sesiones del Comité;</w:t>
      </w:r>
    </w:p>
    <w:p w:rsidR="00317773" w:rsidRDefault="00317773" w:rsidP="00317773">
      <w:pPr>
        <w:spacing w:line="360" w:lineRule="auto"/>
        <w:jc w:val="both"/>
        <w:rPr>
          <w:rFonts w:ascii="Arial" w:hAnsi="Arial" w:cs="Arial"/>
          <w:b/>
          <w:i/>
          <w:sz w:val="24"/>
          <w:szCs w:val="24"/>
        </w:rPr>
      </w:pPr>
      <w:r>
        <w:rPr>
          <w:rFonts w:ascii="Arial" w:hAnsi="Arial" w:cs="Arial"/>
          <w:b/>
          <w:sz w:val="24"/>
          <w:szCs w:val="24"/>
        </w:rPr>
        <w:t>IV.-</w:t>
      </w:r>
      <w:r>
        <w:rPr>
          <w:rFonts w:ascii="Arial" w:hAnsi="Arial" w:cs="Arial"/>
          <w:b/>
          <w:i/>
          <w:sz w:val="24"/>
          <w:szCs w:val="24"/>
        </w:rPr>
        <w:t xml:space="preserve"> </w:t>
      </w:r>
      <w:r>
        <w:rPr>
          <w:rFonts w:ascii="Arial" w:hAnsi="Arial" w:cs="Arial"/>
          <w:sz w:val="24"/>
          <w:szCs w:val="24"/>
        </w:rPr>
        <w:t>Escuchar las propuestas y opiniones de las personas integrantes del Comité y promover la solución y desahogo de los asuntos presentados, formulando en su caso las propuestas que procedan;</w:t>
      </w:r>
    </w:p>
    <w:p w:rsidR="00317773" w:rsidRDefault="00317773" w:rsidP="00317773">
      <w:pPr>
        <w:spacing w:line="360" w:lineRule="auto"/>
        <w:jc w:val="both"/>
        <w:rPr>
          <w:rFonts w:ascii="Arial" w:hAnsi="Arial" w:cs="Arial"/>
          <w:sz w:val="24"/>
          <w:szCs w:val="24"/>
        </w:rPr>
      </w:pPr>
      <w:r>
        <w:rPr>
          <w:rFonts w:ascii="Arial" w:hAnsi="Arial" w:cs="Arial"/>
          <w:b/>
          <w:sz w:val="24"/>
          <w:szCs w:val="24"/>
        </w:rPr>
        <w:t>V.-</w:t>
      </w:r>
      <w:r>
        <w:rPr>
          <w:rFonts w:ascii="Arial" w:hAnsi="Arial" w:cs="Arial"/>
          <w:b/>
          <w:i/>
          <w:sz w:val="24"/>
          <w:szCs w:val="24"/>
        </w:rPr>
        <w:t xml:space="preserve"> </w:t>
      </w:r>
      <w:r>
        <w:rPr>
          <w:rFonts w:ascii="Arial" w:hAnsi="Arial" w:cs="Arial"/>
          <w:sz w:val="24"/>
          <w:szCs w:val="24"/>
        </w:rPr>
        <w:t>Aplicar el Reglamento Interior del Comité;</w:t>
      </w:r>
    </w:p>
    <w:p w:rsidR="00317773" w:rsidRDefault="00317773" w:rsidP="00317773">
      <w:pPr>
        <w:spacing w:line="360" w:lineRule="auto"/>
        <w:jc w:val="both"/>
        <w:rPr>
          <w:rFonts w:ascii="Arial" w:hAnsi="Arial" w:cs="Arial"/>
          <w:sz w:val="24"/>
          <w:szCs w:val="24"/>
        </w:rPr>
      </w:pPr>
      <w:r>
        <w:rPr>
          <w:rFonts w:ascii="Arial" w:hAnsi="Arial" w:cs="Arial"/>
          <w:b/>
          <w:sz w:val="24"/>
          <w:szCs w:val="24"/>
        </w:rPr>
        <w:t>VI.-</w:t>
      </w:r>
      <w:r>
        <w:rPr>
          <w:rFonts w:ascii="Arial" w:hAnsi="Arial" w:cs="Arial"/>
          <w:b/>
          <w:i/>
          <w:sz w:val="24"/>
          <w:szCs w:val="24"/>
        </w:rPr>
        <w:t xml:space="preserve"> </w:t>
      </w:r>
      <w:r>
        <w:rPr>
          <w:rFonts w:ascii="Arial" w:hAnsi="Arial" w:cs="Arial"/>
          <w:sz w:val="24"/>
          <w:szCs w:val="24"/>
        </w:rPr>
        <w:t>Designar entre las personas Comisionadas, encargadas de ámbitos específicos de trabajo de la competencia del Comité, por acuerdo tomado de las personas integrantes del mismo;</w:t>
      </w:r>
    </w:p>
    <w:p w:rsidR="00317773" w:rsidRDefault="00317773" w:rsidP="00317773">
      <w:pPr>
        <w:spacing w:line="360" w:lineRule="auto"/>
        <w:jc w:val="both"/>
        <w:rPr>
          <w:rFonts w:ascii="Arial" w:hAnsi="Arial" w:cs="Arial"/>
          <w:b/>
          <w:i/>
          <w:sz w:val="24"/>
          <w:szCs w:val="24"/>
        </w:rPr>
      </w:pPr>
      <w:r>
        <w:rPr>
          <w:rFonts w:ascii="Arial" w:hAnsi="Arial" w:cs="Arial"/>
          <w:b/>
          <w:sz w:val="24"/>
          <w:szCs w:val="24"/>
        </w:rPr>
        <w:t>VII.-</w:t>
      </w:r>
      <w:r>
        <w:rPr>
          <w:rFonts w:ascii="Arial" w:hAnsi="Arial" w:cs="Arial"/>
          <w:b/>
          <w:i/>
          <w:sz w:val="24"/>
          <w:szCs w:val="24"/>
        </w:rPr>
        <w:t xml:space="preserve"> </w:t>
      </w:r>
      <w:r>
        <w:rPr>
          <w:rFonts w:ascii="Arial" w:hAnsi="Arial" w:cs="Arial"/>
          <w:sz w:val="24"/>
          <w:szCs w:val="24"/>
        </w:rPr>
        <w:t>Representar al Comité ante los organismos y autoridades cada vez que sea necesario;</w:t>
      </w:r>
    </w:p>
    <w:p w:rsidR="00317773" w:rsidRDefault="00317773" w:rsidP="00317773">
      <w:pPr>
        <w:spacing w:line="360" w:lineRule="auto"/>
        <w:jc w:val="both"/>
        <w:rPr>
          <w:rFonts w:ascii="Arial" w:hAnsi="Arial" w:cs="Arial"/>
          <w:sz w:val="24"/>
          <w:szCs w:val="24"/>
        </w:rPr>
      </w:pPr>
      <w:r>
        <w:rPr>
          <w:rFonts w:ascii="Arial" w:hAnsi="Arial" w:cs="Arial"/>
          <w:b/>
          <w:sz w:val="24"/>
          <w:szCs w:val="24"/>
        </w:rPr>
        <w:t>VIII.-</w:t>
      </w:r>
      <w:r>
        <w:rPr>
          <w:rFonts w:ascii="Arial" w:hAnsi="Arial" w:cs="Arial"/>
          <w:b/>
          <w:i/>
          <w:sz w:val="24"/>
          <w:szCs w:val="24"/>
        </w:rPr>
        <w:t xml:space="preserve"> </w:t>
      </w:r>
      <w:r>
        <w:rPr>
          <w:rFonts w:ascii="Arial" w:hAnsi="Arial" w:cs="Arial"/>
          <w:sz w:val="24"/>
          <w:szCs w:val="24"/>
        </w:rPr>
        <w:t>Emitir su voto de calidad en caso de empate en las votaciones del Comité;</w:t>
      </w:r>
    </w:p>
    <w:p w:rsidR="00317773" w:rsidRDefault="00317773" w:rsidP="00317773">
      <w:pPr>
        <w:spacing w:line="360" w:lineRule="auto"/>
        <w:jc w:val="both"/>
        <w:rPr>
          <w:rFonts w:ascii="Arial" w:hAnsi="Arial" w:cs="Arial"/>
          <w:sz w:val="24"/>
          <w:szCs w:val="24"/>
        </w:rPr>
      </w:pPr>
      <w:r>
        <w:rPr>
          <w:rFonts w:ascii="Arial" w:hAnsi="Arial" w:cs="Arial"/>
          <w:b/>
          <w:sz w:val="24"/>
          <w:szCs w:val="24"/>
        </w:rPr>
        <w:lastRenderedPageBreak/>
        <w:t>IX.-</w:t>
      </w:r>
      <w:r>
        <w:rPr>
          <w:rFonts w:ascii="Arial" w:hAnsi="Arial" w:cs="Arial"/>
          <w:b/>
          <w:i/>
          <w:sz w:val="24"/>
          <w:szCs w:val="24"/>
        </w:rPr>
        <w:t xml:space="preserve"> </w:t>
      </w:r>
      <w:r>
        <w:rPr>
          <w:rFonts w:ascii="Arial" w:hAnsi="Arial" w:cs="Arial"/>
          <w:sz w:val="24"/>
          <w:szCs w:val="24"/>
        </w:rPr>
        <w:t>Firmar las actas de las sesiones del Comité en conjunto con el Secretaria o Secretario y las personas Comisionadas asistentes a la reunión que el acta se refiera;</w:t>
      </w:r>
    </w:p>
    <w:p w:rsidR="00317773" w:rsidRDefault="00317773" w:rsidP="00317773">
      <w:pPr>
        <w:spacing w:line="360" w:lineRule="auto"/>
        <w:jc w:val="both"/>
        <w:rPr>
          <w:rFonts w:ascii="Arial" w:hAnsi="Arial" w:cs="Arial"/>
          <w:b/>
          <w:i/>
          <w:sz w:val="24"/>
          <w:szCs w:val="24"/>
        </w:rPr>
      </w:pPr>
      <w:r>
        <w:rPr>
          <w:rFonts w:ascii="Arial" w:hAnsi="Arial" w:cs="Arial"/>
          <w:b/>
          <w:sz w:val="24"/>
          <w:szCs w:val="24"/>
        </w:rPr>
        <w:t>X. –</w:t>
      </w:r>
      <w:r>
        <w:rPr>
          <w:rFonts w:ascii="Arial" w:hAnsi="Arial" w:cs="Arial"/>
          <w:b/>
          <w:i/>
          <w:sz w:val="24"/>
          <w:szCs w:val="24"/>
        </w:rPr>
        <w:t xml:space="preserve"> </w:t>
      </w:r>
      <w:r>
        <w:rPr>
          <w:rFonts w:ascii="Arial" w:hAnsi="Arial" w:cs="Arial"/>
          <w:sz w:val="24"/>
          <w:szCs w:val="24"/>
        </w:rPr>
        <w:t>Poner a votación de las personas Comisionadas los acuerdos;</w:t>
      </w:r>
    </w:p>
    <w:p w:rsidR="00317773" w:rsidRDefault="00317773" w:rsidP="00317773">
      <w:pPr>
        <w:spacing w:line="360" w:lineRule="auto"/>
        <w:jc w:val="both"/>
        <w:rPr>
          <w:rFonts w:ascii="Arial" w:hAnsi="Arial" w:cs="Arial"/>
          <w:b/>
          <w:i/>
          <w:sz w:val="24"/>
          <w:szCs w:val="24"/>
        </w:rPr>
      </w:pPr>
      <w:r>
        <w:rPr>
          <w:rFonts w:ascii="Arial" w:hAnsi="Arial" w:cs="Arial"/>
          <w:b/>
          <w:sz w:val="24"/>
          <w:szCs w:val="24"/>
        </w:rPr>
        <w:t>XI.-</w:t>
      </w:r>
      <w:r>
        <w:rPr>
          <w:rFonts w:ascii="Arial" w:hAnsi="Arial" w:cs="Arial"/>
          <w:b/>
          <w:i/>
          <w:sz w:val="24"/>
          <w:szCs w:val="24"/>
        </w:rPr>
        <w:t xml:space="preserve"> </w:t>
      </w:r>
      <w:r>
        <w:rPr>
          <w:rFonts w:ascii="Arial" w:hAnsi="Arial" w:cs="Arial"/>
          <w:sz w:val="24"/>
          <w:szCs w:val="24"/>
        </w:rPr>
        <w:t>Proponer a las personas Comisionadas el calendario anual de sesiones ordinarias;</w:t>
      </w:r>
    </w:p>
    <w:p w:rsidR="00317773" w:rsidRDefault="00317773" w:rsidP="00317773">
      <w:pPr>
        <w:spacing w:line="360" w:lineRule="auto"/>
        <w:jc w:val="both"/>
        <w:rPr>
          <w:rFonts w:ascii="Arial" w:hAnsi="Arial" w:cs="Arial"/>
          <w:sz w:val="24"/>
          <w:szCs w:val="24"/>
        </w:rPr>
      </w:pPr>
      <w:r>
        <w:rPr>
          <w:rFonts w:ascii="Arial" w:hAnsi="Arial" w:cs="Arial"/>
          <w:b/>
          <w:sz w:val="24"/>
          <w:szCs w:val="24"/>
        </w:rPr>
        <w:t>XII.-</w:t>
      </w:r>
      <w:r>
        <w:rPr>
          <w:rFonts w:ascii="Arial" w:hAnsi="Arial" w:cs="Arial"/>
          <w:b/>
          <w:i/>
          <w:sz w:val="24"/>
          <w:szCs w:val="24"/>
        </w:rPr>
        <w:t xml:space="preserve"> </w:t>
      </w:r>
      <w:r>
        <w:rPr>
          <w:rFonts w:ascii="Arial" w:hAnsi="Arial" w:cs="Arial"/>
          <w:sz w:val="24"/>
          <w:szCs w:val="24"/>
        </w:rPr>
        <w:t>Solicitar a las dependencias Municipales, Estatales y Federales, la información necesaria para la función del Consejo;</w:t>
      </w:r>
    </w:p>
    <w:p w:rsidR="00317773" w:rsidRDefault="00317773" w:rsidP="00317773">
      <w:pPr>
        <w:spacing w:line="360" w:lineRule="auto"/>
        <w:jc w:val="both"/>
        <w:rPr>
          <w:rFonts w:ascii="Arial" w:hAnsi="Arial" w:cs="Arial"/>
          <w:b/>
          <w:i/>
          <w:sz w:val="24"/>
          <w:szCs w:val="24"/>
        </w:rPr>
      </w:pPr>
      <w:r>
        <w:rPr>
          <w:rFonts w:ascii="Arial" w:hAnsi="Arial" w:cs="Arial"/>
          <w:b/>
          <w:sz w:val="24"/>
          <w:szCs w:val="24"/>
        </w:rPr>
        <w:t>XIII. -</w:t>
      </w:r>
      <w:r>
        <w:rPr>
          <w:rFonts w:ascii="Arial" w:hAnsi="Arial" w:cs="Arial"/>
          <w:b/>
          <w:i/>
          <w:sz w:val="24"/>
          <w:szCs w:val="24"/>
        </w:rPr>
        <w:t xml:space="preserve"> </w:t>
      </w:r>
      <w:r>
        <w:rPr>
          <w:rFonts w:ascii="Arial" w:hAnsi="Arial" w:cs="Arial"/>
          <w:sz w:val="24"/>
          <w:szCs w:val="24"/>
        </w:rPr>
        <w:t>Comisionar la representación del Comité en una persona Comisionada o Comisionado Titular, en forma temporal y para un evento específico, cuando la Presidenta o el Presidente y/o la Secretaria o el Secretario no puedan asistir;</w:t>
      </w:r>
    </w:p>
    <w:p w:rsidR="00317773" w:rsidRDefault="00317773" w:rsidP="00317773">
      <w:pPr>
        <w:spacing w:line="360" w:lineRule="auto"/>
        <w:jc w:val="both"/>
        <w:rPr>
          <w:rFonts w:ascii="Arial" w:hAnsi="Arial" w:cs="Arial"/>
          <w:sz w:val="24"/>
          <w:szCs w:val="24"/>
        </w:rPr>
      </w:pPr>
      <w:r>
        <w:rPr>
          <w:rFonts w:ascii="Arial" w:hAnsi="Arial" w:cs="Arial"/>
          <w:b/>
          <w:sz w:val="24"/>
          <w:szCs w:val="24"/>
        </w:rPr>
        <w:t>XIV. –</w:t>
      </w:r>
      <w:r>
        <w:rPr>
          <w:rFonts w:ascii="Arial" w:hAnsi="Arial" w:cs="Arial"/>
          <w:b/>
          <w:i/>
          <w:sz w:val="24"/>
          <w:szCs w:val="24"/>
        </w:rPr>
        <w:t xml:space="preserve"> </w:t>
      </w:r>
      <w:r>
        <w:rPr>
          <w:rFonts w:ascii="Arial" w:hAnsi="Arial" w:cs="Arial"/>
          <w:sz w:val="24"/>
          <w:szCs w:val="24"/>
        </w:rPr>
        <w:t>Invitar asesores para el mejor funcionamiento del Comité, mismos que podrán ser cambiados a propuesta o solicitud de la mayoría de las y los integrantes del Comité;</w:t>
      </w:r>
    </w:p>
    <w:p w:rsidR="00317773" w:rsidRDefault="00317773" w:rsidP="00317773">
      <w:pPr>
        <w:spacing w:line="360" w:lineRule="auto"/>
        <w:jc w:val="both"/>
        <w:rPr>
          <w:rFonts w:ascii="Arial" w:hAnsi="Arial" w:cs="Arial"/>
          <w:sz w:val="24"/>
          <w:szCs w:val="24"/>
        </w:rPr>
      </w:pPr>
      <w:r>
        <w:rPr>
          <w:rFonts w:ascii="Arial" w:hAnsi="Arial" w:cs="Arial"/>
          <w:b/>
          <w:sz w:val="24"/>
          <w:szCs w:val="24"/>
        </w:rPr>
        <w:t xml:space="preserve"> XV.-</w:t>
      </w:r>
      <w:r>
        <w:rPr>
          <w:rFonts w:ascii="Arial" w:hAnsi="Arial" w:cs="Arial"/>
          <w:b/>
          <w:i/>
          <w:sz w:val="24"/>
          <w:szCs w:val="24"/>
        </w:rPr>
        <w:t xml:space="preserve"> </w:t>
      </w:r>
      <w:r>
        <w:rPr>
          <w:rFonts w:ascii="Arial" w:hAnsi="Arial" w:cs="Arial"/>
          <w:sz w:val="24"/>
          <w:szCs w:val="24"/>
        </w:rPr>
        <w:t>Las demás que se requieran para el buen funcionamiento del Comité.</w:t>
      </w:r>
    </w:p>
    <w:p w:rsidR="00317773" w:rsidRDefault="00317773" w:rsidP="00317773">
      <w:pPr>
        <w:spacing w:line="360" w:lineRule="auto"/>
        <w:jc w:val="both"/>
        <w:rPr>
          <w:rFonts w:ascii="Arial" w:hAnsi="Arial" w:cs="Arial"/>
          <w:b/>
          <w:i/>
          <w:sz w:val="24"/>
          <w:szCs w:val="24"/>
        </w:rPr>
      </w:pPr>
    </w:p>
    <w:p w:rsidR="00317773" w:rsidRDefault="00317773" w:rsidP="00317773">
      <w:pPr>
        <w:spacing w:line="360" w:lineRule="auto"/>
        <w:jc w:val="both"/>
        <w:rPr>
          <w:rFonts w:ascii="Arial" w:hAnsi="Arial" w:cs="Arial"/>
          <w:sz w:val="24"/>
          <w:szCs w:val="24"/>
        </w:rPr>
      </w:pPr>
      <w:r>
        <w:rPr>
          <w:rFonts w:ascii="Arial" w:hAnsi="Arial" w:cs="Arial"/>
          <w:b/>
          <w:sz w:val="24"/>
          <w:szCs w:val="24"/>
        </w:rPr>
        <w:t>Artículo 8°.</w:t>
      </w:r>
      <w:r>
        <w:rPr>
          <w:rFonts w:ascii="Arial" w:hAnsi="Arial" w:cs="Arial"/>
          <w:b/>
          <w:i/>
          <w:sz w:val="24"/>
          <w:szCs w:val="24"/>
        </w:rPr>
        <w:t xml:space="preserve"> – </w:t>
      </w:r>
      <w:r>
        <w:rPr>
          <w:rFonts w:ascii="Arial" w:hAnsi="Arial" w:cs="Arial"/>
          <w:sz w:val="24"/>
          <w:szCs w:val="24"/>
        </w:rPr>
        <w:t>Son funciones de la Coordinadora o Coordinador del Comité:</w:t>
      </w:r>
    </w:p>
    <w:p w:rsidR="00317773" w:rsidRDefault="00317773" w:rsidP="00317773">
      <w:pPr>
        <w:spacing w:line="360" w:lineRule="auto"/>
        <w:jc w:val="both"/>
        <w:rPr>
          <w:rFonts w:ascii="Arial" w:hAnsi="Arial" w:cs="Arial"/>
          <w:sz w:val="24"/>
          <w:szCs w:val="24"/>
        </w:rPr>
      </w:pPr>
      <w:r>
        <w:rPr>
          <w:rFonts w:ascii="Arial" w:hAnsi="Arial" w:cs="Arial"/>
          <w:b/>
          <w:sz w:val="24"/>
          <w:szCs w:val="24"/>
        </w:rPr>
        <w:t>I.-</w:t>
      </w:r>
      <w:r>
        <w:rPr>
          <w:rFonts w:ascii="Arial" w:hAnsi="Arial" w:cs="Arial"/>
          <w:sz w:val="24"/>
          <w:szCs w:val="24"/>
        </w:rPr>
        <w:t xml:space="preserve"> Suplir las ausencias temporales de la Presidenta o Presidente; </w:t>
      </w:r>
    </w:p>
    <w:p w:rsidR="00317773" w:rsidRDefault="00317773" w:rsidP="00317773">
      <w:pPr>
        <w:spacing w:line="360" w:lineRule="auto"/>
        <w:jc w:val="both"/>
        <w:rPr>
          <w:rFonts w:ascii="Arial" w:hAnsi="Arial" w:cs="Arial"/>
          <w:sz w:val="24"/>
          <w:szCs w:val="24"/>
        </w:rPr>
      </w:pPr>
      <w:r>
        <w:rPr>
          <w:rFonts w:ascii="Arial" w:hAnsi="Arial" w:cs="Arial"/>
          <w:b/>
          <w:sz w:val="24"/>
          <w:szCs w:val="24"/>
        </w:rPr>
        <w:t>II.-</w:t>
      </w:r>
      <w:r>
        <w:rPr>
          <w:rFonts w:ascii="Arial" w:hAnsi="Arial" w:cs="Arial"/>
          <w:sz w:val="24"/>
          <w:szCs w:val="24"/>
        </w:rPr>
        <w:t xml:space="preserve"> Redactar las comunicaciones oficiales y suscribirlas conjuntamente con la Presidenta o el Presidente;</w:t>
      </w:r>
    </w:p>
    <w:p w:rsidR="00317773" w:rsidRDefault="00317773" w:rsidP="00317773">
      <w:pPr>
        <w:spacing w:line="360" w:lineRule="auto"/>
        <w:jc w:val="both"/>
        <w:rPr>
          <w:rFonts w:ascii="Arial" w:hAnsi="Arial" w:cs="Arial"/>
          <w:sz w:val="24"/>
          <w:szCs w:val="24"/>
        </w:rPr>
      </w:pPr>
      <w:r>
        <w:rPr>
          <w:rFonts w:ascii="Arial" w:hAnsi="Arial" w:cs="Arial"/>
          <w:b/>
          <w:sz w:val="24"/>
          <w:szCs w:val="24"/>
        </w:rPr>
        <w:t>III.-</w:t>
      </w:r>
      <w:r>
        <w:rPr>
          <w:rFonts w:ascii="Arial" w:hAnsi="Arial" w:cs="Arial"/>
          <w:sz w:val="24"/>
          <w:szCs w:val="24"/>
        </w:rPr>
        <w:t xml:space="preserve"> Auxiliar a la Presidenta o el Presidente del Comité en sus funciones;</w:t>
      </w:r>
    </w:p>
    <w:p w:rsidR="00317773" w:rsidRDefault="00317773" w:rsidP="00317773">
      <w:pPr>
        <w:spacing w:line="360" w:lineRule="auto"/>
        <w:jc w:val="both"/>
        <w:rPr>
          <w:rFonts w:ascii="Arial" w:hAnsi="Arial" w:cs="Arial"/>
          <w:sz w:val="24"/>
          <w:szCs w:val="24"/>
        </w:rPr>
      </w:pPr>
      <w:r>
        <w:rPr>
          <w:rFonts w:ascii="Arial" w:hAnsi="Arial" w:cs="Arial"/>
          <w:b/>
          <w:sz w:val="24"/>
          <w:szCs w:val="24"/>
        </w:rPr>
        <w:t>IV.-</w:t>
      </w:r>
      <w:r>
        <w:rPr>
          <w:rFonts w:ascii="Arial" w:hAnsi="Arial" w:cs="Arial"/>
          <w:sz w:val="24"/>
          <w:szCs w:val="24"/>
        </w:rPr>
        <w:t xml:space="preserve"> Proponer a la Presidenta o el Presidente, los asuntos que estime deban ser tratados en las sesiones del Comité.</w:t>
      </w:r>
    </w:p>
    <w:p w:rsidR="00317773" w:rsidRDefault="00317773" w:rsidP="00317773">
      <w:pPr>
        <w:spacing w:line="360" w:lineRule="auto"/>
        <w:jc w:val="both"/>
        <w:rPr>
          <w:rFonts w:ascii="Arial" w:hAnsi="Arial" w:cs="Arial"/>
          <w:sz w:val="24"/>
          <w:szCs w:val="24"/>
        </w:rPr>
      </w:pPr>
      <w:r>
        <w:rPr>
          <w:rFonts w:ascii="Arial" w:hAnsi="Arial" w:cs="Arial"/>
          <w:b/>
          <w:sz w:val="24"/>
          <w:szCs w:val="24"/>
        </w:rPr>
        <w:t>V.-</w:t>
      </w:r>
      <w:r>
        <w:rPr>
          <w:rFonts w:ascii="Arial" w:hAnsi="Arial" w:cs="Arial"/>
          <w:sz w:val="24"/>
          <w:szCs w:val="24"/>
        </w:rPr>
        <w:t xml:space="preserve"> Recibir y atender las solicitudes de información o documentación relacionadas con las funciones, actividades, objeto del Comité y someter a consideración del Pleno, aquellos asuntos que requieran el análisis, dictamen y consenso.</w:t>
      </w:r>
    </w:p>
    <w:p w:rsidR="00317773" w:rsidRDefault="00317773" w:rsidP="00317773">
      <w:pPr>
        <w:spacing w:line="360" w:lineRule="auto"/>
        <w:jc w:val="both"/>
        <w:rPr>
          <w:rFonts w:ascii="Arial" w:hAnsi="Arial" w:cs="Arial"/>
          <w:sz w:val="24"/>
          <w:szCs w:val="24"/>
        </w:rPr>
      </w:pPr>
      <w:r>
        <w:rPr>
          <w:rFonts w:ascii="Arial" w:hAnsi="Arial" w:cs="Arial"/>
          <w:b/>
          <w:sz w:val="24"/>
          <w:szCs w:val="24"/>
        </w:rPr>
        <w:t>VI.-</w:t>
      </w:r>
      <w:r>
        <w:rPr>
          <w:rFonts w:ascii="Arial" w:hAnsi="Arial" w:cs="Arial"/>
          <w:sz w:val="24"/>
          <w:szCs w:val="24"/>
        </w:rPr>
        <w:t xml:space="preserve"> Las demás que se requieran para el buen funcionamiento del Comité;</w:t>
      </w:r>
    </w:p>
    <w:p w:rsidR="00317773" w:rsidRDefault="00317773" w:rsidP="00317773">
      <w:pPr>
        <w:spacing w:line="360" w:lineRule="auto"/>
        <w:jc w:val="both"/>
        <w:rPr>
          <w:rFonts w:ascii="Arial" w:hAnsi="Arial" w:cs="Arial"/>
          <w:sz w:val="24"/>
          <w:szCs w:val="24"/>
        </w:rPr>
      </w:pPr>
      <w:r>
        <w:rPr>
          <w:rFonts w:ascii="Arial" w:hAnsi="Arial" w:cs="Arial"/>
          <w:b/>
          <w:sz w:val="24"/>
          <w:szCs w:val="24"/>
        </w:rPr>
        <w:lastRenderedPageBreak/>
        <w:t>VII.-</w:t>
      </w:r>
      <w:r>
        <w:rPr>
          <w:rFonts w:ascii="Arial" w:hAnsi="Arial" w:cs="Arial"/>
          <w:sz w:val="24"/>
          <w:szCs w:val="24"/>
        </w:rPr>
        <w:t xml:space="preserve"> Las demás que le sean encomendadas por la Presidencia del Comité.</w:t>
      </w:r>
    </w:p>
    <w:p w:rsidR="00317773" w:rsidRDefault="00317773" w:rsidP="00317773">
      <w:pPr>
        <w:spacing w:line="360" w:lineRule="auto"/>
        <w:jc w:val="both"/>
        <w:rPr>
          <w:rFonts w:ascii="Arial" w:hAnsi="Arial" w:cs="Arial"/>
          <w:sz w:val="24"/>
          <w:szCs w:val="24"/>
        </w:rPr>
      </w:pPr>
    </w:p>
    <w:p w:rsidR="00317773" w:rsidRDefault="00317773" w:rsidP="00317773">
      <w:pPr>
        <w:spacing w:line="360" w:lineRule="auto"/>
        <w:jc w:val="both"/>
        <w:rPr>
          <w:rFonts w:ascii="Arial" w:hAnsi="Arial" w:cs="Arial"/>
          <w:sz w:val="24"/>
          <w:szCs w:val="24"/>
        </w:rPr>
      </w:pPr>
      <w:r>
        <w:rPr>
          <w:rFonts w:ascii="Arial" w:hAnsi="Arial" w:cs="Arial"/>
          <w:b/>
          <w:sz w:val="24"/>
          <w:szCs w:val="24"/>
        </w:rPr>
        <w:t>Artículo 9°.</w:t>
      </w:r>
      <w:r>
        <w:rPr>
          <w:rFonts w:ascii="Arial" w:hAnsi="Arial" w:cs="Arial"/>
          <w:b/>
          <w:i/>
          <w:sz w:val="24"/>
          <w:szCs w:val="24"/>
        </w:rPr>
        <w:t xml:space="preserve"> – </w:t>
      </w:r>
      <w:r>
        <w:rPr>
          <w:rFonts w:ascii="Arial" w:hAnsi="Arial" w:cs="Arial"/>
          <w:sz w:val="24"/>
          <w:szCs w:val="24"/>
        </w:rPr>
        <w:t>Son funciones de la Secretaria o el Secretario de Actas:</w:t>
      </w:r>
    </w:p>
    <w:p w:rsidR="00317773" w:rsidRDefault="00317773" w:rsidP="00317773">
      <w:pPr>
        <w:spacing w:line="360" w:lineRule="auto"/>
        <w:jc w:val="both"/>
        <w:rPr>
          <w:rFonts w:ascii="Arial" w:hAnsi="Arial" w:cs="Arial"/>
          <w:sz w:val="24"/>
          <w:szCs w:val="24"/>
        </w:rPr>
      </w:pPr>
      <w:r>
        <w:rPr>
          <w:rFonts w:ascii="Arial" w:hAnsi="Arial" w:cs="Arial"/>
          <w:b/>
          <w:sz w:val="24"/>
          <w:szCs w:val="24"/>
        </w:rPr>
        <w:t>I.-</w:t>
      </w:r>
      <w:r>
        <w:rPr>
          <w:rFonts w:ascii="Arial" w:hAnsi="Arial" w:cs="Arial"/>
          <w:sz w:val="24"/>
          <w:szCs w:val="24"/>
        </w:rPr>
        <w:t xml:space="preserve"> Levantar el acta de cada sesión del Comité, consignando en ella la lista de asistencia y los acuerdos tomados debiendo firmar esta, en compañía de la persona a cargo de la Presidencia y aprobados por el Comité;</w:t>
      </w:r>
    </w:p>
    <w:p w:rsidR="00317773" w:rsidRDefault="00317773" w:rsidP="00317773">
      <w:pPr>
        <w:spacing w:line="360" w:lineRule="auto"/>
        <w:jc w:val="both"/>
        <w:rPr>
          <w:rFonts w:ascii="Arial" w:hAnsi="Arial" w:cs="Arial"/>
          <w:sz w:val="24"/>
          <w:szCs w:val="24"/>
        </w:rPr>
      </w:pPr>
      <w:r>
        <w:rPr>
          <w:rFonts w:ascii="Arial" w:hAnsi="Arial" w:cs="Arial"/>
          <w:b/>
          <w:sz w:val="24"/>
          <w:szCs w:val="24"/>
        </w:rPr>
        <w:t>II.-</w:t>
      </w:r>
      <w:r>
        <w:rPr>
          <w:rFonts w:ascii="Arial" w:hAnsi="Arial" w:cs="Arial"/>
          <w:sz w:val="24"/>
          <w:szCs w:val="24"/>
        </w:rPr>
        <w:t xml:space="preserve"> Llevar un archivo de las actas de cada sesión y de la correspondencia del Comité; </w:t>
      </w:r>
    </w:p>
    <w:p w:rsidR="00317773" w:rsidRDefault="00317773" w:rsidP="00317773">
      <w:pPr>
        <w:spacing w:line="360" w:lineRule="auto"/>
        <w:jc w:val="both"/>
        <w:rPr>
          <w:rFonts w:ascii="Arial" w:hAnsi="Arial" w:cs="Arial"/>
          <w:sz w:val="24"/>
          <w:szCs w:val="24"/>
        </w:rPr>
      </w:pPr>
      <w:r>
        <w:rPr>
          <w:rFonts w:ascii="Arial" w:hAnsi="Arial" w:cs="Arial"/>
          <w:b/>
          <w:sz w:val="24"/>
          <w:szCs w:val="24"/>
        </w:rPr>
        <w:t>III.-</w:t>
      </w:r>
      <w:r>
        <w:rPr>
          <w:rFonts w:ascii="Arial" w:hAnsi="Arial" w:cs="Arial"/>
          <w:sz w:val="24"/>
          <w:szCs w:val="24"/>
        </w:rPr>
        <w:t xml:space="preserve"> Elaborar bitácoras para el seguimiento de los acuerdos.</w:t>
      </w:r>
    </w:p>
    <w:p w:rsidR="00317773" w:rsidRDefault="00317773" w:rsidP="00317773">
      <w:pPr>
        <w:spacing w:line="360" w:lineRule="auto"/>
        <w:jc w:val="both"/>
        <w:rPr>
          <w:rFonts w:ascii="Arial" w:hAnsi="Arial" w:cs="Arial"/>
          <w:sz w:val="24"/>
          <w:szCs w:val="24"/>
        </w:rPr>
      </w:pPr>
      <w:r>
        <w:rPr>
          <w:rFonts w:ascii="Arial" w:hAnsi="Arial" w:cs="Arial"/>
          <w:b/>
          <w:sz w:val="24"/>
          <w:szCs w:val="24"/>
        </w:rPr>
        <w:t>IV.-</w:t>
      </w:r>
      <w:r>
        <w:rPr>
          <w:rFonts w:ascii="Arial" w:hAnsi="Arial" w:cs="Arial"/>
          <w:sz w:val="24"/>
          <w:szCs w:val="24"/>
        </w:rPr>
        <w:t xml:space="preserve"> Solicitar la firma de las personas Comisionadas en las listas de asistencia en cada reunión del comité;</w:t>
      </w:r>
    </w:p>
    <w:p w:rsidR="00317773" w:rsidRDefault="00317773" w:rsidP="00317773">
      <w:pPr>
        <w:spacing w:line="360" w:lineRule="auto"/>
        <w:jc w:val="both"/>
        <w:rPr>
          <w:rFonts w:ascii="Arial" w:hAnsi="Arial" w:cs="Arial"/>
          <w:sz w:val="24"/>
          <w:szCs w:val="24"/>
        </w:rPr>
      </w:pPr>
      <w:r>
        <w:rPr>
          <w:rFonts w:ascii="Arial" w:hAnsi="Arial" w:cs="Arial"/>
          <w:b/>
          <w:sz w:val="24"/>
          <w:szCs w:val="24"/>
        </w:rPr>
        <w:t>V.-</w:t>
      </w:r>
      <w:r>
        <w:rPr>
          <w:rFonts w:ascii="Arial" w:hAnsi="Arial" w:cs="Arial"/>
          <w:sz w:val="24"/>
          <w:szCs w:val="24"/>
        </w:rPr>
        <w:t xml:space="preserve"> Redactar el orden del día, </w:t>
      </w:r>
    </w:p>
    <w:p w:rsidR="00317773" w:rsidRDefault="00317773" w:rsidP="00317773">
      <w:pPr>
        <w:spacing w:line="360" w:lineRule="auto"/>
        <w:jc w:val="both"/>
        <w:rPr>
          <w:rFonts w:ascii="Arial" w:hAnsi="Arial" w:cs="Arial"/>
          <w:sz w:val="24"/>
          <w:szCs w:val="24"/>
        </w:rPr>
      </w:pPr>
      <w:r>
        <w:rPr>
          <w:rFonts w:ascii="Arial" w:hAnsi="Arial" w:cs="Arial"/>
          <w:b/>
          <w:sz w:val="24"/>
          <w:szCs w:val="24"/>
        </w:rPr>
        <w:t>VI.-</w:t>
      </w:r>
      <w:r>
        <w:rPr>
          <w:rFonts w:ascii="Arial" w:hAnsi="Arial" w:cs="Arial"/>
          <w:sz w:val="24"/>
          <w:szCs w:val="24"/>
        </w:rPr>
        <w:t xml:space="preserve"> Las demás que se requieran para el buen funcionamiento del Comité;</w:t>
      </w:r>
    </w:p>
    <w:p w:rsidR="00317773" w:rsidRDefault="00317773" w:rsidP="00317773">
      <w:pPr>
        <w:spacing w:line="360" w:lineRule="auto"/>
        <w:jc w:val="both"/>
        <w:rPr>
          <w:rFonts w:ascii="Arial" w:hAnsi="Arial" w:cs="Arial"/>
          <w:sz w:val="24"/>
          <w:szCs w:val="24"/>
        </w:rPr>
      </w:pPr>
      <w:r>
        <w:rPr>
          <w:rFonts w:ascii="Arial" w:hAnsi="Arial" w:cs="Arial"/>
          <w:b/>
          <w:sz w:val="24"/>
          <w:szCs w:val="24"/>
        </w:rPr>
        <w:t>VII</w:t>
      </w:r>
      <w:r>
        <w:rPr>
          <w:rFonts w:ascii="Arial" w:hAnsi="Arial" w:cs="Arial"/>
          <w:sz w:val="24"/>
          <w:szCs w:val="24"/>
        </w:rPr>
        <w:t>.- Las demás que le sean encomendadas por la Presidencia o por el Propio Comité.</w:t>
      </w:r>
    </w:p>
    <w:p w:rsidR="00317773" w:rsidRDefault="00317773" w:rsidP="00317773">
      <w:pPr>
        <w:spacing w:line="360" w:lineRule="auto"/>
        <w:jc w:val="center"/>
        <w:rPr>
          <w:rFonts w:ascii="Arial" w:hAnsi="Arial" w:cs="Arial"/>
          <w:b/>
          <w:sz w:val="24"/>
          <w:szCs w:val="24"/>
        </w:rPr>
      </w:pPr>
    </w:p>
    <w:p w:rsidR="00317773" w:rsidRDefault="00317773" w:rsidP="00317773">
      <w:pPr>
        <w:spacing w:line="360" w:lineRule="auto"/>
        <w:jc w:val="center"/>
        <w:rPr>
          <w:rFonts w:ascii="Arial" w:hAnsi="Arial" w:cs="Arial"/>
          <w:b/>
          <w:sz w:val="24"/>
          <w:szCs w:val="24"/>
        </w:rPr>
      </w:pPr>
      <w:r>
        <w:rPr>
          <w:rFonts w:ascii="Arial" w:hAnsi="Arial" w:cs="Arial"/>
          <w:b/>
          <w:sz w:val="24"/>
          <w:szCs w:val="24"/>
        </w:rPr>
        <w:t>CAPITULO TERCERO</w:t>
      </w:r>
    </w:p>
    <w:p w:rsidR="00317773" w:rsidRDefault="00317773" w:rsidP="00317773">
      <w:pPr>
        <w:spacing w:line="360" w:lineRule="auto"/>
        <w:jc w:val="center"/>
        <w:rPr>
          <w:rFonts w:ascii="Arial" w:hAnsi="Arial" w:cs="Arial"/>
          <w:b/>
          <w:sz w:val="24"/>
          <w:szCs w:val="24"/>
        </w:rPr>
      </w:pPr>
      <w:r>
        <w:rPr>
          <w:rFonts w:ascii="Arial" w:hAnsi="Arial" w:cs="Arial"/>
          <w:b/>
          <w:sz w:val="24"/>
          <w:szCs w:val="24"/>
        </w:rPr>
        <w:t>DE LAS FUNCIONES DEL COMITÉ</w:t>
      </w:r>
    </w:p>
    <w:p w:rsidR="00317773" w:rsidRDefault="00317773" w:rsidP="00317773">
      <w:pPr>
        <w:spacing w:line="360" w:lineRule="auto"/>
        <w:jc w:val="both"/>
        <w:rPr>
          <w:rFonts w:ascii="Arial" w:hAnsi="Arial" w:cs="Arial"/>
          <w:sz w:val="24"/>
          <w:szCs w:val="24"/>
        </w:rPr>
      </w:pPr>
      <w:r>
        <w:rPr>
          <w:rFonts w:ascii="Arial" w:hAnsi="Arial" w:cs="Arial"/>
          <w:b/>
          <w:sz w:val="24"/>
          <w:szCs w:val="24"/>
        </w:rPr>
        <w:t>Artículo 10°.-</w:t>
      </w:r>
      <w:r>
        <w:rPr>
          <w:rFonts w:ascii="Arial" w:hAnsi="Arial" w:cs="Arial"/>
          <w:sz w:val="24"/>
          <w:szCs w:val="24"/>
        </w:rPr>
        <w:t xml:space="preserve"> Para el cumplimiento de su objeto, el Comité Municipal tendrá las siguientes funciones:</w:t>
      </w:r>
    </w:p>
    <w:p w:rsidR="00317773" w:rsidRDefault="00317773" w:rsidP="00317773">
      <w:pPr>
        <w:spacing w:line="360" w:lineRule="auto"/>
        <w:jc w:val="both"/>
        <w:rPr>
          <w:rFonts w:ascii="Arial" w:hAnsi="Arial" w:cs="Arial"/>
          <w:sz w:val="24"/>
          <w:szCs w:val="24"/>
        </w:rPr>
      </w:pPr>
      <w:r>
        <w:rPr>
          <w:rFonts w:ascii="Arial" w:hAnsi="Arial" w:cs="Arial"/>
          <w:b/>
          <w:sz w:val="24"/>
          <w:szCs w:val="24"/>
        </w:rPr>
        <w:t>I.-</w:t>
      </w:r>
      <w:r>
        <w:rPr>
          <w:rFonts w:ascii="Arial" w:hAnsi="Arial" w:cs="Arial"/>
          <w:sz w:val="24"/>
          <w:szCs w:val="24"/>
        </w:rPr>
        <w:t xml:space="preserve"> Promover las disposiciones, reglas de operación y procedimientos necesarios para el cumplimiento del Reglamento de Protección y Trato Digno a los Animales de Torreón, Coahuila De Zaragoza y de otros ordenamientos legales existentes para ello;</w:t>
      </w:r>
    </w:p>
    <w:p w:rsidR="00317773" w:rsidRDefault="00317773" w:rsidP="00317773">
      <w:pPr>
        <w:spacing w:line="360" w:lineRule="auto"/>
        <w:jc w:val="both"/>
        <w:rPr>
          <w:rFonts w:ascii="Arial" w:hAnsi="Arial" w:cs="Arial"/>
          <w:sz w:val="24"/>
          <w:szCs w:val="24"/>
        </w:rPr>
      </w:pPr>
      <w:r>
        <w:rPr>
          <w:rFonts w:ascii="Arial" w:hAnsi="Arial" w:cs="Arial"/>
          <w:b/>
          <w:sz w:val="24"/>
          <w:szCs w:val="24"/>
        </w:rPr>
        <w:t>II.-</w:t>
      </w:r>
      <w:r>
        <w:rPr>
          <w:rFonts w:ascii="Arial" w:hAnsi="Arial" w:cs="Arial"/>
          <w:sz w:val="24"/>
          <w:szCs w:val="24"/>
        </w:rPr>
        <w:t xml:space="preserve"> Promover, a través de la Dirección General de Salud Pública Municipal y el Centro de Control Animal, campañas de difusión que generen una cultura cívica de protección, responsabilidad y trato digno a los animales;</w:t>
      </w:r>
    </w:p>
    <w:p w:rsidR="00317773" w:rsidRDefault="00317773" w:rsidP="00317773">
      <w:pPr>
        <w:spacing w:line="360" w:lineRule="auto"/>
        <w:jc w:val="both"/>
        <w:rPr>
          <w:rFonts w:ascii="Arial" w:hAnsi="Arial" w:cs="Arial"/>
          <w:sz w:val="24"/>
          <w:szCs w:val="24"/>
        </w:rPr>
      </w:pPr>
      <w:r>
        <w:rPr>
          <w:rFonts w:ascii="Arial" w:hAnsi="Arial" w:cs="Arial"/>
          <w:b/>
          <w:sz w:val="24"/>
          <w:szCs w:val="24"/>
        </w:rPr>
        <w:lastRenderedPageBreak/>
        <w:t>III.-</w:t>
      </w:r>
      <w:r>
        <w:rPr>
          <w:rFonts w:ascii="Arial" w:hAnsi="Arial" w:cs="Arial"/>
          <w:sz w:val="24"/>
          <w:szCs w:val="24"/>
        </w:rPr>
        <w:t xml:space="preserve"> Proponer programas de educación, difusión y campañas en las materias del Reglamento;</w:t>
      </w:r>
    </w:p>
    <w:p w:rsidR="00317773" w:rsidRDefault="00317773" w:rsidP="00317773">
      <w:pPr>
        <w:spacing w:line="360" w:lineRule="auto"/>
        <w:jc w:val="both"/>
        <w:rPr>
          <w:rFonts w:ascii="Arial" w:hAnsi="Arial" w:cs="Arial"/>
          <w:sz w:val="24"/>
          <w:szCs w:val="24"/>
        </w:rPr>
      </w:pPr>
      <w:r>
        <w:rPr>
          <w:rFonts w:ascii="Arial" w:hAnsi="Arial" w:cs="Arial"/>
          <w:b/>
          <w:sz w:val="24"/>
          <w:szCs w:val="24"/>
        </w:rPr>
        <w:t>IV.-</w:t>
      </w:r>
      <w:r>
        <w:rPr>
          <w:rFonts w:ascii="Arial" w:hAnsi="Arial" w:cs="Arial"/>
          <w:sz w:val="24"/>
          <w:szCs w:val="24"/>
        </w:rPr>
        <w:t xml:space="preserve"> Impulsar campañas de esterilización y vacunación conjuntamente con las autoridades en materia de salud y medio ambiente, así como con las asociaciones protectoras de animales;</w:t>
      </w:r>
    </w:p>
    <w:p w:rsidR="00317773" w:rsidRDefault="00317773" w:rsidP="00317773">
      <w:pPr>
        <w:spacing w:line="360" w:lineRule="auto"/>
        <w:jc w:val="both"/>
        <w:rPr>
          <w:rFonts w:ascii="Arial" w:hAnsi="Arial" w:cs="Arial"/>
          <w:sz w:val="24"/>
          <w:szCs w:val="24"/>
        </w:rPr>
      </w:pPr>
      <w:r>
        <w:rPr>
          <w:rFonts w:ascii="Arial" w:hAnsi="Arial" w:cs="Arial"/>
          <w:b/>
          <w:sz w:val="24"/>
          <w:szCs w:val="24"/>
        </w:rPr>
        <w:t>V.-</w:t>
      </w:r>
      <w:r>
        <w:rPr>
          <w:rFonts w:ascii="Arial" w:hAnsi="Arial" w:cs="Arial"/>
          <w:sz w:val="24"/>
          <w:szCs w:val="24"/>
        </w:rPr>
        <w:t xml:space="preserve"> Proponer el debido cumplimiento de las disposiciones legales en materia de protección y trato digno a los animales;</w:t>
      </w:r>
    </w:p>
    <w:p w:rsidR="00317773" w:rsidRDefault="00317773" w:rsidP="00317773">
      <w:pPr>
        <w:spacing w:line="360" w:lineRule="auto"/>
        <w:jc w:val="both"/>
        <w:rPr>
          <w:rFonts w:ascii="Arial" w:hAnsi="Arial" w:cs="Arial"/>
          <w:sz w:val="24"/>
          <w:szCs w:val="24"/>
        </w:rPr>
      </w:pPr>
      <w:r>
        <w:rPr>
          <w:rFonts w:ascii="Arial" w:hAnsi="Arial" w:cs="Arial"/>
          <w:b/>
          <w:sz w:val="24"/>
          <w:szCs w:val="24"/>
        </w:rPr>
        <w:t>VI.-</w:t>
      </w:r>
      <w:r>
        <w:rPr>
          <w:rFonts w:ascii="Arial" w:hAnsi="Arial" w:cs="Arial"/>
          <w:sz w:val="24"/>
          <w:szCs w:val="24"/>
        </w:rPr>
        <w:t xml:space="preserve"> Impulsar la debida integración y actualización de los registros del padrón municipal de animales;</w:t>
      </w:r>
    </w:p>
    <w:p w:rsidR="00317773" w:rsidRDefault="00317773" w:rsidP="00317773">
      <w:pPr>
        <w:spacing w:line="360" w:lineRule="auto"/>
        <w:jc w:val="both"/>
        <w:rPr>
          <w:rFonts w:ascii="Arial" w:hAnsi="Arial" w:cs="Arial"/>
          <w:sz w:val="24"/>
          <w:szCs w:val="24"/>
        </w:rPr>
      </w:pPr>
      <w:r>
        <w:rPr>
          <w:rFonts w:ascii="Arial" w:hAnsi="Arial" w:cs="Arial"/>
          <w:b/>
          <w:sz w:val="24"/>
          <w:szCs w:val="24"/>
        </w:rPr>
        <w:t>VII.-</w:t>
      </w:r>
      <w:r>
        <w:rPr>
          <w:rFonts w:ascii="Arial" w:hAnsi="Arial" w:cs="Arial"/>
          <w:sz w:val="24"/>
          <w:szCs w:val="24"/>
        </w:rPr>
        <w:t xml:space="preserve"> Impulsar la firma y el establecimiento de convenios de coordinación entre autoridades municipales y/o de la Dirección General con las autoridades Federales, Estatales y asociaciones debidamente registradas, para desarrollar acciones, programas y campañas que coadyuven a fortalecer la cultura de protección y trato digno a los animales;</w:t>
      </w:r>
    </w:p>
    <w:p w:rsidR="00317773" w:rsidRDefault="00317773" w:rsidP="00317773">
      <w:pPr>
        <w:spacing w:line="360" w:lineRule="auto"/>
        <w:jc w:val="both"/>
        <w:rPr>
          <w:rFonts w:ascii="Arial" w:hAnsi="Arial" w:cs="Arial"/>
          <w:sz w:val="24"/>
          <w:szCs w:val="24"/>
        </w:rPr>
      </w:pPr>
      <w:r>
        <w:rPr>
          <w:rFonts w:ascii="Arial" w:hAnsi="Arial" w:cs="Arial"/>
          <w:b/>
          <w:sz w:val="24"/>
          <w:szCs w:val="24"/>
        </w:rPr>
        <w:t>VIII.-</w:t>
      </w:r>
      <w:r>
        <w:rPr>
          <w:rFonts w:ascii="Arial" w:hAnsi="Arial" w:cs="Arial"/>
          <w:sz w:val="24"/>
          <w:szCs w:val="24"/>
        </w:rPr>
        <w:t xml:space="preserve"> Brindar asesoría y capacitación a dependencias de la Administración Pública Municipal, organizaciones públicas y privadas, instituciones educativas y demás análogas, en materia de medidas y acciones de protección, bienestar y trato digno a los animales;</w:t>
      </w:r>
    </w:p>
    <w:p w:rsidR="00317773" w:rsidRDefault="00317773" w:rsidP="00317773">
      <w:pPr>
        <w:spacing w:line="360" w:lineRule="auto"/>
        <w:jc w:val="both"/>
        <w:rPr>
          <w:rFonts w:ascii="Arial" w:hAnsi="Arial" w:cs="Arial"/>
          <w:sz w:val="24"/>
          <w:szCs w:val="24"/>
        </w:rPr>
      </w:pPr>
      <w:r>
        <w:rPr>
          <w:rFonts w:ascii="Arial" w:hAnsi="Arial" w:cs="Arial"/>
          <w:b/>
          <w:sz w:val="24"/>
          <w:szCs w:val="24"/>
        </w:rPr>
        <w:t>IX.-</w:t>
      </w:r>
      <w:r>
        <w:rPr>
          <w:rFonts w:ascii="Arial" w:hAnsi="Arial" w:cs="Arial"/>
          <w:sz w:val="24"/>
          <w:szCs w:val="24"/>
        </w:rPr>
        <w:t xml:space="preserve"> Proponer acciones de visitas de inspección y verificación, ya sea de oficio o por denuncia, con la finalidad de cerciorarse del cumplimiento de las leyes y los reglamentos que resulten aplicables;</w:t>
      </w:r>
    </w:p>
    <w:p w:rsidR="00317773" w:rsidRDefault="00317773" w:rsidP="00317773">
      <w:pPr>
        <w:spacing w:line="360" w:lineRule="auto"/>
        <w:jc w:val="both"/>
        <w:rPr>
          <w:rFonts w:ascii="Arial" w:hAnsi="Arial" w:cs="Arial"/>
          <w:sz w:val="24"/>
          <w:szCs w:val="24"/>
        </w:rPr>
      </w:pPr>
      <w:r>
        <w:rPr>
          <w:rFonts w:ascii="Arial" w:hAnsi="Arial" w:cs="Arial"/>
          <w:b/>
          <w:sz w:val="24"/>
          <w:szCs w:val="24"/>
        </w:rPr>
        <w:t>X.-</w:t>
      </w:r>
      <w:r>
        <w:rPr>
          <w:rFonts w:ascii="Arial" w:hAnsi="Arial" w:cs="Arial"/>
          <w:sz w:val="24"/>
          <w:szCs w:val="24"/>
        </w:rPr>
        <w:t xml:space="preserve"> Impulsar las normas y procedimientos para integrar, clasificar y mantener actualizados los registros, padrones y relaciones de personas, establecimientos, asociaciones, profesionistas, dependencias y lugares relacionados con la comercialización, explotación, adiestramiento, cura, acicalamiento y protección de animales;</w:t>
      </w:r>
    </w:p>
    <w:p w:rsidR="00317773" w:rsidRDefault="00317773" w:rsidP="00317773">
      <w:pPr>
        <w:spacing w:line="360" w:lineRule="auto"/>
        <w:jc w:val="both"/>
        <w:rPr>
          <w:rFonts w:ascii="Arial" w:hAnsi="Arial" w:cs="Arial"/>
          <w:sz w:val="24"/>
          <w:szCs w:val="24"/>
        </w:rPr>
      </w:pPr>
      <w:r>
        <w:rPr>
          <w:rFonts w:ascii="Arial" w:hAnsi="Arial" w:cs="Arial"/>
          <w:b/>
          <w:sz w:val="24"/>
          <w:szCs w:val="24"/>
        </w:rPr>
        <w:lastRenderedPageBreak/>
        <w:t>XI.-</w:t>
      </w:r>
      <w:r>
        <w:rPr>
          <w:rFonts w:ascii="Arial" w:hAnsi="Arial" w:cs="Arial"/>
          <w:sz w:val="24"/>
          <w:szCs w:val="24"/>
        </w:rPr>
        <w:t xml:space="preserve"> Observar, supervisar y regular los lineamientos a que se sujetará el sacrificio humanitario de animales, en los términos establecidos por la Ley, el Reglamento de la Ley y su Reglamento, garantizando que se ajusten escrupulosamente a lo prescrito en las normas oficiales relativas a esta materia;</w:t>
      </w:r>
    </w:p>
    <w:p w:rsidR="00317773" w:rsidRDefault="00317773" w:rsidP="00317773">
      <w:pPr>
        <w:spacing w:line="360" w:lineRule="auto"/>
        <w:jc w:val="both"/>
        <w:rPr>
          <w:rFonts w:ascii="Arial" w:hAnsi="Arial" w:cs="Arial"/>
          <w:sz w:val="24"/>
          <w:szCs w:val="24"/>
        </w:rPr>
      </w:pPr>
      <w:r>
        <w:rPr>
          <w:rFonts w:ascii="Arial" w:hAnsi="Arial" w:cs="Arial"/>
          <w:b/>
          <w:sz w:val="24"/>
          <w:szCs w:val="24"/>
        </w:rPr>
        <w:t>XII.-</w:t>
      </w:r>
      <w:r>
        <w:rPr>
          <w:rFonts w:ascii="Arial" w:hAnsi="Arial" w:cs="Arial"/>
          <w:sz w:val="24"/>
          <w:szCs w:val="24"/>
        </w:rPr>
        <w:tab/>
        <w:t>Dar aviso a la Dirección de Salud Pública Municipal para que, a través de ésta, se informe a las autoridades estatales o federales competentes, cuando se observe la tenencia de alguna especie de fauna silvestre en cautiverio o cuando se trate de especies bajo algún estatus de riesgo, que no cuenten con el registro y la autorización necesaria de acuerdo a la legislación aplicable en la materia, así como a quienes vendan especies de fauna silvestre, sus productos o subproductos, sin contar con las autorizaciones correspondientes;</w:t>
      </w:r>
    </w:p>
    <w:p w:rsidR="00317773" w:rsidRDefault="00317773" w:rsidP="00317773">
      <w:pPr>
        <w:spacing w:line="360" w:lineRule="auto"/>
        <w:jc w:val="both"/>
        <w:rPr>
          <w:rFonts w:ascii="Arial" w:hAnsi="Arial" w:cs="Arial"/>
          <w:sz w:val="24"/>
          <w:szCs w:val="24"/>
        </w:rPr>
      </w:pPr>
      <w:r>
        <w:rPr>
          <w:rFonts w:ascii="Arial" w:hAnsi="Arial" w:cs="Arial"/>
          <w:b/>
          <w:sz w:val="24"/>
          <w:szCs w:val="24"/>
        </w:rPr>
        <w:t>XIII.-</w:t>
      </w:r>
      <w:r>
        <w:rPr>
          <w:rFonts w:ascii="Arial" w:hAnsi="Arial" w:cs="Arial"/>
          <w:sz w:val="24"/>
          <w:szCs w:val="24"/>
        </w:rPr>
        <w:tab/>
        <w:t>Presentar a la Dirección General de Salud Pública Municipal los proyectos de programación de visitas de inspección y verificación que tengan por objeto cerciorarse del cumplimiento de las leyes y reglamentos en la materia, así como en los casos en que, por denuncias o de oficio, se considere necesario programarlas;</w:t>
      </w:r>
    </w:p>
    <w:p w:rsidR="00317773" w:rsidRDefault="00317773" w:rsidP="00317773">
      <w:pPr>
        <w:spacing w:line="360" w:lineRule="auto"/>
        <w:jc w:val="both"/>
        <w:rPr>
          <w:rFonts w:ascii="Arial" w:hAnsi="Arial" w:cs="Arial"/>
          <w:sz w:val="24"/>
          <w:szCs w:val="24"/>
        </w:rPr>
      </w:pPr>
      <w:r>
        <w:rPr>
          <w:rFonts w:ascii="Arial" w:hAnsi="Arial" w:cs="Arial"/>
          <w:b/>
          <w:sz w:val="24"/>
          <w:szCs w:val="24"/>
        </w:rPr>
        <w:t>XIV.-</w:t>
      </w:r>
      <w:r>
        <w:rPr>
          <w:rFonts w:ascii="Arial" w:hAnsi="Arial" w:cs="Arial"/>
          <w:sz w:val="24"/>
          <w:szCs w:val="24"/>
        </w:rPr>
        <w:tab/>
        <w:t>Además de las campañas señaladas en la fracción IV, implementar aquellas que tengan por objeto la desparasitación, la vacunación antirrábica y las sanitarias para el control y erradicación de enfermedades en los animales;</w:t>
      </w:r>
    </w:p>
    <w:p w:rsidR="00317773" w:rsidRDefault="00317773" w:rsidP="00317773">
      <w:pPr>
        <w:spacing w:line="360" w:lineRule="auto"/>
        <w:jc w:val="both"/>
        <w:rPr>
          <w:rFonts w:ascii="Arial" w:hAnsi="Arial" w:cs="Arial"/>
          <w:sz w:val="24"/>
          <w:szCs w:val="24"/>
        </w:rPr>
      </w:pPr>
      <w:r>
        <w:rPr>
          <w:rFonts w:ascii="Arial" w:hAnsi="Arial" w:cs="Arial"/>
          <w:b/>
          <w:sz w:val="24"/>
          <w:szCs w:val="24"/>
        </w:rPr>
        <w:t>XV.-</w:t>
      </w:r>
      <w:r>
        <w:rPr>
          <w:rFonts w:ascii="Arial" w:hAnsi="Arial" w:cs="Arial"/>
          <w:sz w:val="24"/>
          <w:szCs w:val="24"/>
        </w:rPr>
        <w:tab/>
        <w:t>Promover la vigilancia animal que será competente para responder a las necesidades de protección y rescate de animales en situación de riesgo o maltrato, y solicitando la activación del protocolo de actuación policial que al efecto se expida;</w:t>
      </w:r>
    </w:p>
    <w:p w:rsidR="00317773" w:rsidRDefault="00317773" w:rsidP="00317773">
      <w:pPr>
        <w:spacing w:line="360" w:lineRule="auto"/>
        <w:jc w:val="both"/>
        <w:rPr>
          <w:rFonts w:ascii="Arial" w:hAnsi="Arial" w:cs="Arial"/>
          <w:sz w:val="24"/>
          <w:szCs w:val="24"/>
        </w:rPr>
      </w:pPr>
      <w:r>
        <w:rPr>
          <w:rFonts w:ascii="Arial" w:hAnsi="Arial" w:cs="Arial"/>
          <w:b/>
          <w:sz w:val="24"/>
          <w:szCs w:val="24"/>
        </w:rPr>
        <w:t>XVI.-</w:t>
      </w:r>
      <w:r>
        <w:rPr>
          <w:rFonts w:ascii="Arial" w:hAnsi="Arial" w:cs="Arial"/>
          <w:sz w:val="24"/>
          <w:szCs w:val="24"/>
        </w:rPr>
        <w:t xml:space="preserve"> Promover foros, seminarios y eventos, en coordinación con la Dirección General de Salud Pública Municipal, que tengan por objeto difundir las ventajas de mantener a los animales domésticos en óptimo estado de salud y, en caso de enfermedad, brindarles atención profesional y especializada;</w:t>
      </w:r>
    </w:p>
    <w:p w:rsidR="00317773" w:rsidRDefault="00317773" w:rsidP="00317773">
      <w:pPr>
        <w:spacing w:line="360" w:lineRule="auto"/>
        <w:jc w:val="both"/>
        <w:rPr>
          <w:rFonts w:ascii="Arial" w:hAnsi="Arial" w:cs="Arial"/>
          <w:sz w:val="24"/>
          <w:szCs w:val="24"/>
        </w:rPr>
      </w:pPr>
      <w:r>
        <w:rPr>
          <w:rFonts w:ascii="Arial" w:hAnsi="Arial" w:cs="Arial"/>
          <w:b/>
          <w:sz w:val="24"/>
          <w:szCs w:val="24"/>
        </w:rPr>
        <w:lastRenderedPageBreak/>
        <w:t>XVII</w:t>
      </w:r>
      <w:r>
        <w:rPr>
          <w:rFonts w:ascii="Arial" w:hAnsi="Arial" w:cs="Arial"/>
          <w:b/>
          <w:i/>
          <w:sz w:val="24"/>
          <w:szCs w:val="24"/>
        </w:rPr>
        <w:t>.-</w:t>
      </w:r>
      <w:r>
        <w:rPr>
          <w:rFonts w:ascii="Arial" w:hAnsi="Arial" w:cs="Arial"/>
          <w:sz w:val="24"/>
          <w:szCs w:val="24"/>
        </w:rPr>
        <w:tab/>
        <w:t>Orientar e informar a la población y a las dependencias de la Administración Pública Municipal respecto del cumplimiento y aplicación de las disposiciones jurídicas en materia de protección, defensa, trato digno y bienestar de los animales y;</w:t>
      </w:r>
    </w:p>
    <w:p w:rsidR="00317773" w:rsidRDefault="00317773" w:rsidP="00317773">
      <w:pPr>
        <w:spacing w:line="360" w:lineRule="auto"/>
        <w:jc w:val="both"/>
        <w:rPr>
          <w:rFonts w:ascii="Arial" w:hAnsi="Arial" w:cs="Arial"/>
          <w:sz w:val="24"/>
          <w:szCs w:val="24"/>
        </w:rPr>
      </w:pPr>
    </w:p>
    <w:p w:rsidR="00317773" w:rsidRDefault="00317773" w:rsidP="00317773">
      <w:pPr>
        <w:spacing w:line="360" w:lineRule="auto"/>
        <w:jc w:val="center"/>
        <w:rPr>
          <w:rFonts w:ascii="Arial" w:hAnsi="Arial" w:cs="Arial"/>
          <w:b/>
          <w:sz w:val="24"/>
          <w:szCs w:val="24"/>
        </w:rPr>
      </w:pPr>
      <w:r>
        <w:rPr>
          <w:rFonts w:ascii="Arial" w:hAnsi="Arial" w:cs="Arial"/>
          <w:b/>
          <w:sz w:val="24"/>
          <w:szCs w:val="24"/>
        </w:rPr>
        <w:t>CAPITULO CUARTO</w:t>
      </w:r>
    </w:p>
    <w:p w:rsidR="00317773" w:rsidRDefault="00317773" w:rsidP="00317773">
      <w:pPr>
        <w:spacing w:line="360" w:lineRule="auto"/>
        <w:jc w:val="center"/>
        <w:rPr>
          <w:rFonts w:ascii="Arial" w:hAnsi="Arial" w:cs="Arial"/>
          <w:b/>
          <w:sz w:val="24"/>
          <w:szCs w:val="24"/>
        </w:rPr>
      </w:pPr>
      <w:r>
        <w:rPr>
          <w:rFonts w:ascii="Arial" w:hAnsi="Arial" w:cs="Arial"/>
          <w:b/>
          <w:sz w:val="24"/>
          <w:szCs w:val="24"/>
        </w:rPr>
        <w:t>DE LAS PERSONAS INTEGRANTES DEL COMITÉ</w:t>
      </w:r>
    </w:p>
    <w:p w:rsidR="00317773" w:rsidRDefault="00317773" w:rsidP="00317773">
      <w:pPr>
        <w:spacing w:line="360" w:lineRule="auto"/>
        <w:jc w:val="both"/>
        <w:rPr>
          <w:rFonts w:ascii="Arial" w:hAnsi="Arial" w:cs="Arial"/>
          <w:sz w:val="24"/>
          <w:szCs w:val="24"/>
        </w:rPr>
      </w:pPr>
      <w:r>
        <w:rPr>
          <w:rFonts w:ascii="Arial" w:hAnsi="Arial" w:cs="Arial"/>
          <w:b/>
          <w:sz w:val="24"/>
          <w:szCs w:val="24"/>
        </w:rPr>
        <w:t xml:space="preserve">Artículo 11°.- </w:t>
      </w:r>
      <w:r>
        <w:rPr>
          <w:rFonts w:ascii="Arial" w:hAnsi="Arial" w:cs="Arial"/>
          <w:sz w:val="24"/>
          <w:szCs w:val="24"/>
        </w:rPr>
        <w:t>Corresponde a las personas integrantes del Comité:</w:t>
      </w:r>
    </w:p>
    <w:p w:rsidR="00317773" w:rsidRDefault="00317773" w:rsidP="00317773">
      <w:pPr>
        <w:spacing w:line="360" w:lineRule="auto"/>
        <w:jc w:val="both"/>
        <w:rPr>
          <w:rFonts w:ascii="Arial" w:hAnsi="Arial" w:cs="Arial"/>
          <w:sz w:val="24"/>
          <w:szCs w:val="24"/>
        </w:rPr>
      </w:pPr>
      <w:r>
        <w:rPr>
          <w:rFonts w:ascii="Arial" w:hAnsi="Arial" w:cs="Arial"/>
          <w:b/>
          <w:sz w:val="24"/>
          <w:szCs w:val="24"/>
        </w:rPr>
        <w:t>I.-</w:t>
      </w:r>
      <w:r>
        <w:rPr>
          <w:rFonts w:ascii="Arial" w:hAnsi="Arial" w:cs="Arial"/>
          <w:sz w:val="24"/>
          <w:szCs w:val="24"/>
        </w:rPr>
        <w:t xml:space="preserve"> Asistir a las sesiones del comité e intervenir en el debate de las mismas y desempeñar las comisiones que el propio comité acuerda;</w:t>
      </w:r>
    </w:p>
    <w:p w:rsidR="00317773" w:rsidRDefault="00317773" w:rsidP="00317773">
      <w:pPr>
        <w:spacing w:line="360" w:lineRule="auto"/>
        <w:jc w:val="both"/>
        <w:rPr>
          <w:rFonts w:ascii="Arial" w:hAnsi="Arial" w:cs="Arial"/>
          <w:i/>
          <w:sz w:val="24"/>
          <w:szCs w:val="24"/>
        </w:rPr>
      </w:pPr>
      <w:r>
        <w:rPr>
          <w:rFonts w:ascii="Arial" w:hAnsi="Arial" w:cs="Arial"/>
          <w:b/>
          <w:sz w:val="24"/>
          <w:szCs w:val="24"/>
        </w:rPr>
        <w:t>II.-</w:t>
      </w:r>
      <w:r>
        <w:rPr>
          <w:rFonts w:ascii="Arial" w:hAnsi="Arial" w:cs="Arial"/>
          <w:sz w:val="24"/>
          <w:szCs w:val="24"/>
        </w:rPr>
        <w:t xml:space="preserve"> Estudiar, analizar, proponer y votar respecto de los asuntos que sean sometidos a la consideración del Comité;</w:t>
      </w:r>
    </w:p>
    <w:p w:rsidR="00317773" w:rsidRDefault="00317773" w:rsidP="00317773">
      <w:pPr>
        <w:spacing w:line="360" w:lineRule="auto"/>
        <w:jc w:val="both"/>
        <w:rPr>
          <w:rFonts w:ascii="Arial" w:hAnsi="Arial" w:cs="Arial"/>
          <w:sz w:val="24"/>
          <w:szCs w:val="24"/>
        </w:rPr>
      </w:pPr>
      <w:r>
        <w:rPr>
          <w:rFonts w:ascii="Arial" w:hAnsi="Arial" w:cs="Arial"/>
          <w:b/>
          <w:sz w:val="24"/>
          <w:szCs w:val="24"/>
        </w:rPr>
        <w:t>III.-</w:t>
      </w:r>
      <w:r>
        <w:rPr>
          <w:rFonts w:ascii="Arial" w:hAnsi="Arial" w:cs="Arial"/>
          <w:sz w:val="24"/>
          <w:szCs w:val="24"/>
        </w:rPr>
        <w:t xml:space="preserve"> Proponer a la Presidenta o Presidente los asuntos específicos que deban tratarse en las sesiones del comité;</w:t>
      </w:r>
    </w:p>
    <w:p w:rsidR="00317773" w:rsidRDefault="00317773" w:rsidP="00317773">
      <w:pPr>
        <w:spacing w:line="360" w:lineRule="auto"/>
        <w:jc w:val="both"/>
        <w:rPr>
          <w:rFonts w:ascii="Arial" w:hAnsi="Arial" w:cs="Arial"/>
          <w:sz w:val="24"/>
          <w:szCs w:val="24"/>
        </w:rPr>
      </w:pPr>
      <w:r>
        <w:rPr>
          <w:rFonts w:ascii="Arial" w:hAnsi="Arial" w:cs="Arial"/>
          <w:b/>
          <w:sz w:val="24"/>
          <w:szCs w:val="24"/>
        </w:rPr>
        <w:t>IV.-</w:t>
      </w:r>
      <w:r>
        <w:rPr>
          <w:rFonts w:ascii="Arial" w:hAnsi="Arial" w:cs="Arial"/>
          <w:sz w:val="24"/>
          <w:szCs w:val="24"/>
        </w:rPr>
        <w:t xml:space="preserve"> Cumplir en su ámbito de competencia con los acuerdos que se tomen en las sesiones del </w:t>
      </w:r>
      <w:r>
        <w:rPr>
          <w:rFonts w:ascii="Arial" w:hAnsi="Arial" w:cs="Arial"/>
          <w:b/>
          <w:i/>
          <w:sz w:val="24"/>
          <w:szCs w:val="24"/>
        </w:rPr>
        <w:t>C</w:t>
      </w:r>
      <w:r>
        <w:rPr>
          <w:rFonts w:ascii="Arial" w:hAnsi="Arial" w:cs="Arial"/>
          <w:sz w:val="24"/>
          <w:szCs w:val="24"/>
        </w:rPr>
        <w:t>omité;</w:t>
      </w:r>
    </w:p>
    <w:p w:rsidR="00317773" w:rsidRDefault="00317773" w:rsidP="00317773">
      <w:pPr>
        <w:spacing w:line="360" w:lineRule="auto"/>
        <w:jc w:val="both"/>
        <w:rPr>
          <w:rFonts w:ascii="Arial" w:hAnsi="Arial" w:cs="Arial"/>
          <w:sz w:val="24"/>
          <w:szCs w:val="24"/>
        </w:rPr>
      </w:pPr>
      <w:r>
        <w:rPr>
          <w:rFonts w:ascii="Arial" w:hAnsi="Arial" w:cs="Arial"/>
          <w:b/>
          <w:sz w:val="24"/>
          <w:szCs w:val="24"/>
        </w:rPr>
        <w:t>V.-</w:t>
      </w:r>
      <w:r>
        <w:rPr>
          <w:rFonts w:ascii="Arial" w:hAnsi="Arial" w:cs="Arial"/>
          <w:sz w:val="24"/>
          <w:szCs w:val="24"/>
        </w:rPr>
        <w:t xml:space="preserve"> Formar parte de los grupos de trabajo que se organicen para la realización de tareas específicas;</w:t>
      </w:r>
    </w:p>
    <w:p w:rsidR="00317773" w:rsidRDefault="00317773" w:rsidP="00317773">
      <w:pPr>
        <w:spacing w:line="360" w:lineRule="auto"/>
        <w:jc w:val="both"/>
        <w:rPr>
          <w:rFonts w:ascii="Arial" w:hAnsi="Arial" w:cs="Arial"/>
          <w:sz w:val="24"/>
          <w:szCs w:val="24"/>
        </w:rPr>
      </w:pPr>
      <w:r>
        <w:rPr>
          <w:rFonts w:ascii="Arial" w:hAnsi="Arial" w:cs="Arial"/>
          <w:b/>
          <w:sz w:val="24"/>
          <w:szCs w:val="24"/>
        </w:rPr>
        <w:t>VI.-</w:t>
      </w:r>
      <w:r>
        <w:rPr>
          <w:rFonts w:ascii="Arial" w:hAnsi="Arial" w:cs="Arial"/>
          <w:sz w:val="24"/>
          <w:szCs w:val="24"/>
        </w:rPr>
        <w:t xml:space="preserve"> Presentar en sesión de Comité los programas y propuestas autorizados para su respectiva dependencia o entidad, identificando las acciones para la dignificación de la vida animal, así como otros recursos que capten e identifiquen acciones en esta materia;</w:t>
      </w:r>
    </w:p>
    <w:p w:rsidR="00317773" w:rsidRDefault="00317773" w:rsidP="00317773">
      <w:pPr>
        <w:spacing w:line="360" w:lineRule="auto"/>
        <w:jc w:val="both"/>
        <w:rPr>
          <w:rFonts w:ascii="Arial" w:hAnsi="Arial" w:cs="Arial"/>
          <w:sz w:val="24"/>
          <w:szCs w:val="24"/>
        </w:rPr>
      </w:pPr>
      <w:r>
        <w:rPr>
          <w:rFonts w:ascii="Arial" w:hAnsi="Arial" w:cs="Arial"/>
          <w:b/>
          <w:sz w:val="24"/>
          <w:szCs w:val="24"/>
        </w:rPr>
        <w:t>VII.</w:t>
      </w:r>
      <w:r>
        <w:rPr>
          <w:rFonts w:ascii="Arial" w:hAnsi="Arial" w:cs="Arial"/>
          <w:b/>
          <w:i/>
          <w:sz w:val="24"/>
          <w:szCs w:val="24"/>
        </w:rPr>
        <w:t xml:space="preserve"> – </w:t>
      </w:r>
      <w:r>
        <w:rPr>
          <w:rFonts w:ascii="Arial" w:hAnsi="Arial" w:cs="Arial"/>
          <w:sz w:val="24"/>
          <w:szCs w:val="24"/>
        </w:rPr>
        <w:t>Notificar a la Coordinadora o Coordinador en caso de inasistencia a las sesiones, cuando menos con 24 horas de anticipación e indicar quien le suplirá en su ausencia.</w:t>
      </w:r>
    </w:p>
    <w:p w:rsidR="00317773" w:rsidRDefault="00317773" w:rsidP="00317773">
      <w:pPr>
        <w:spacing w:line="360" w:lineRule="auto"/>
        <w:jc w:val="both"/>
        <w:rPr>
          <w:rFonts w:ascii="Arial" w:hAnsi="Arial" w:cs="Arial"/>
          <w:b/>
          <w:i/>
          <w:sz w:val="24"/>
          <w:szCs w:val="24"/>
        </w:rPr>
      </w:pPr>
    </w:p>
    <w:p w:rsidR="00317773" w:rsidRDefault="00317773" w:rsidP="00317773">
      <w:pPr>
        <w:spacing w:line="360" w:lineRule="auto"/>
        <w:jc w:val="both"/>
        <w:rPr>
          <w:rFonts w:ascii="Arial" w:hAnsi="Arial" w:cs="Arial"/>
          <w:sz w:val="24"/>
          <w:szCs w:val="24"/>
        </w:rPr>
      </w:pPr>
      <w:r>
        <w:rPr>
          <w:rFonts w:ascii="Arial" w:hAnsi="Arial" w:cs="Arial"/>
          <w:b/>
          <w:sz w:val="24"/>
          <w:szCs w:val="24"/>
        </w:rPr>
        <w:lastRenderedPageBreak/>
        <w:t>Artículo 12°.</w:t>
      </w:r>
      <w:r>
        <w:rPr>
          <w:rFonts w:ascii="Arial" w:hAnsi="Arial" w:cs="Arial"/>
          <w:sz w:val="24"/>
          <w:szCs w:val="24"/>
        </w:rPr>
        <w:t xml:space="preserve"> - Solo las coordinadoras o coordinadores de las mesas de trabajo podrán formar parte del Comité o en su defecto podrán ser representados por causa justificada por la Secretaria o el Secretario, en caso de ausencia de éste, por alguno de las personas integrantes de su mesa trabajo que la Coordinadora o Coordinador designe.</w:t>
      </w:r>
    </w:p>
    <w:p w:rsidR="00317773" w:rsidRDefault="00317773" w:rsidP="00317773">
      <w:pPr>
        <w:spacing w:line="360" w:lineRule="auto"/>
        <w:jc w:val="both"/>
        <w:rPr>
          <w:rFonts w:ascii="Arial" w:hAnsi="Arial" w:cs="Arial"/>
          <w:sz w:val="24"/>
          <w:szCs w:val="24"/>
        </w:rPr>
      </w:pPr>
    </w:p>
    <w:p w:rsidR="00317773" w:rsidRDefault="00317773" w:rsidP="00317773">
      <w:pPr>
        <w:spacing w:line="360" w:lineRule="auto"/>
        <w:jc w:val="center"/>
        <w:rPr>
          <w:rFonts w:ascii="Arial" w:hAnsi="Arial" w:cs="Arial"/>
          <w:b/>
          <w:sz w:val="24"/>
          <w:szCs w:val="24"/>
        </w:rPr>
      </w:pPr>
      <w:r>
        <w:rPr>
          <w:rFonts w:ascii="Arial" w:hAnsi="Arial" w:cs="Arial"/>
          <w:b/>
          <w:sz w:val="24"/>
          <w:szCs w:val="24"/>
        </w:rPr>
        <w:t>CAPITULO QUINTO</w:t>
      </w:r>
    </w:p>
    <w:p w:rsidR="00317773" w:rsidRDefault="00317773" w:rsidP="00317773">
      <w:pPr>
        <w:spacing w:line="360" w:lineRule="auto"/>
        <w:jc w:val="center"/>
        <w:rPr>
          <w:rFonts w:ascii="Arial" w:hAnsi="Arial" w:cs="Arial"/>
          <w:b/>
          <w:sz w:val="24"/>
          <w:szCs w:val="24"/>
        </w:rPr>
      </w:pPr>
      <w:r>
        <w:rPr>
          <w:rFonts w:ascii="Arial" w:hAnsi="Arial" w:cs="Arial"/>
          <w:b/>
          <w:sz w:val="24"/>
          <w:szCs w:val="24"/>
        </w:rPr>
        <w:t>DE LAS SESIONES DEL COMITÉ</w:t>
      </w:r>
    </w:p>
    <w:p w:rsidR="00317773" w:rsidRDefault="00317773" w:rsidP="00317773">
      <w:pPr>
        <w:spacing w:line="360" w:lineRule="auto"/>
        <w:jc w:val="both"/>
        <w:rPr>
          <w:rFonts w:ascii="Arial" w:hAnsi="Arial" w:cs="Arial"/>
          <w:sz w:val="24"/>
          <w:szCs w:val="24"/>
        </w:rPr>
      </w:pPr>
      <w:r>
        <w:rPr>
          <w:rFonts w:ascii="Arial" w:hAnsi="Arial" w:cs="Arial"/>
          <w:b/>
          <w:sz w:val="24"/>
          <w:szCs w:val="24"/>
        </w:rPr>
        <w:t>Artículo 13°.-</w:t>
      </w:r>
      <w:r>
        <w:rPr>
          <w:rFonts w:ascii="Arial" w:hAnsi="Arial" w:cs="Arial"/>
          <w:sz w:val="24"/>
          <w:szCs w:val="24"/>
        </w:rPr>
        <w:t xml:space="preserve"> Las sesiones del Comité se llevarán a cab</w:t>
      </w:r>
      <w:r>
        <w:rPr>
          <w:rFonts w:ascii="Arial" w:hAnsi="Arial" w:cs="Arial"/>
          <w:sz w:val="24"/>
          <w:szCs w:val="24"/>
        </w:rPr>
        <w:t xml:space="preserve">o bajo el siguiente mecanismo. </w:t>
      </w:r>
    </w:p>
    <w:p w:rsidR="00317773" w:rsidRDefault="00317773" w:rsidP="00317773">
      <w:pPr>
        <w:spacing w:line="360" w:lineRule="auto"/>
        <w:jc w:val="both"/>
        <w:rPr>
          <w:rFonts w:ascii="Arial" w:hAnsi="Arial" w:cs="Arial"/>
          <w:sz w:val="24"/>
          <w:szCs w:val="24"/>
        </w:rPr>
      </w:pPr>
      <w:r>
        <w:rPr>
          <w:rFonts w:ascii="Arial" w:hAnsi="Arial" w:cs="Arial"/>
          <w:b/>
          <w:sz w:val="24"/>
          <w:szCs w:val="24"/>
        </w:rPr>
        <w:t>I.-</w:t>
      </w:r>
      <w:r>
        <w:rPr>
          <w:rFonts w:ascii="Arial" w:hAnsi="Arial" w:cs="Arial"/>
          <w:sz w:val="24"/>
          <w:szCs w:val="24"/>
        </w:rPr>
        <w:t xml:space="preserve"> El Comité podrá celebrar sesiones ordinarias o extraordinarias, previa a convocatoria de la Coordinadora o el Coordinador</w:t>
      </w:r>
    </w:p>
    <w:p w:rsidR="00317773" w:rsidRDefault="00317773" w:rsidP="00317773">
      <w:pPr>
        <w:spacing w:line="360" w:lineRule="auto"/>
        <w:jc w:val="both"/>
        <w:rPr>
          <w:rFonts w:ascii="Arial" w:hAnsi="Arial" w:cs="Arial"/>
          <w:sz w:val="24"/>
          <w:szCs w:val="24"/>
        </w:rPr>
      </w:pPr>
      <w:r>
        <w:rPr>
          <w:rFonts w:ascii="Arial" w:hAnsi="Arial" w:cs="Arial"/>
          <w:b/>
          <w:sz w:val="24"/>
          <w:szCs w:val="24"/>
        </w:rPr>
        <w:t>II.-</w:t>
      </w:r>
      <w:r>
        <w:rPr>
          <w:rFonts w:ascii="Arial" w:hAnsi="Arial" w:cs="Arial"/>
          <w:sz w:val="24"/>
          <w:szCs w:val="24"/>
        </w:rPr>
        <w:t xml:space="preserve"> Podrá celebrarse sesión de Comité con la solicitud y aprobación de las dos terceras partes de las o los integrantes del Comité.</w:t>
      </w:r>
    </w:p>
    <w:p w:rsidR="00317773" w:rsidRDefault="00317773" w:rsidP="00317773">
      <w:pPr>
        <w:spacing w:line="360" w:lineRule="auto"/>
        <w:jc w:val="both"/>
        <w:rPr>
          <w:rFonts w:ascii="Arial" w:hAnsi="Arial" w:cs="Arial"/>
          <w:sz w:val="24"/>
          <w:szCs w:val="24"/>
        </w:rPr>
      </w:pPr>
      <w:r>
        <w:rPr>
          <w:rFonts w:ascii="Arial" w:hAnsi="Arial" w:cs="Arial"/>
          <w:b/>
          <w:sz w:val="24"/>
          <w:szCs w:val="24"/>
        </w:rPr>
        <w:t>III.-</w:t>
      </w:r>
      <w:r>
        <w:rPr>
          <w:rFonts w:ascii="Arial" w:hAnsi="Arial" w:cs="Arial"/>
          <w:sz w:val="24"/>
          <w:szCs w:val="24"/>
        </w:rPr>
        <w:t xml:space="preserve"> Las sesiones ordinarias deberán celebrarse como mínimo 6 veces al año conforme al calendario anual que para tal efecto apruebe el Comité, en tanto que las sesiones extraordinarias se celebraran cuando se presenten asuntos que por su naturaleza e importancia así lo requieran, debiendo siempre mediar convocatoria por escrito, que deberá cumplir por lo menos con los siguientes requisitos:</w:t>
      </w:r>
    </w:p>
    <w:p w:rsidR="00317773" w:rsidRDefault="00317773" w:rsidP="00317773">
      <w:pPr>
        <w:pStyle w:val="Prrafodelista"/>
        <w:numPr>
          <w:ilvl w:val="0"/>
          <w:numId w:val="79"/>
        </w:numPr>
        <w:spacing w:line="360" w:lineRule="auto"/>
        <w:jc w:val="both"/>
        <w:rPr>
          <w:rFonts w:ascii="Arial" w:hAnsi="Arial" w:cs="Arial"/>
          <w:sz w:val="24"/>
          <w:szCs w:val="24"/>
        </w:rPr>
      </w:pPr>
      <w:r>
        <w:rPr>
          <w:rFonts w:ascii="Arial" w:hAnsi="Arial" w:cs="Arial"/>
          <w:sz w:val="24"/>
          <w:szCs w:val="24"/>
        </w:rPr>
        <w:t>Lugar, fecha y hora en que tendrá verificativo la sesión</w:t>
      </w:r>
      <w:r>
        <w:rPr>
          <w:rFonts w:ascii="Arial" w:hAnsi="Arial" w:cs="Arial"/>
          <w:b/>
          <w:sz w:val="24"/>
          <w:szCs w:val="24"/>
        </w:rPr>
        <w:t>;</w:t>
      </w:r>
    </w:p>
    <w:p w:rsidR="00317773" w:rsidRDefault="00317773" w:rsidP="00317773">
      <w:pPr>
        <w:pStyle w:val="Prrafodelista"/>
        <w:numPr>
          <w:ilvl w:val="0"/>
          <w:numId w:val="79"/>
        </w:numPr>
        <w:spacing w:line="360" w:lineRule="auto"/>
        <w:jc w:val="both"/>
        <w:rPr>
          <w:rFonts w:ascii="Arial" w:hAnsi="Arial" w:cs="Arial"/>
          <w:sz w:val="24"/>
          <w:szCs w:val="24"/>
        </w:rPr>
      </w:pPr>
      <w:r>
        <w:rPr>
          <w:rFonts w:ascii="Arial" w:hAnsi="Arial" w:cs="Arial"/>
          <w:sz w:val="24"/>
          <w:szCs w:val="24"/>
        </w:rPr>
        <w:t>Orden del día con los asuntos a tratar que sean materia de la sesión, así como los documentos relacionados con el desarrollo de la misma</w:t>
      </w:r>
      <w:r>
        <w:rPr>
          <w:rFonts w:ascii="Arial" w:hAnsi="Arial" w:cs="Arial"/>
          <w:b/>
          <w:sz w:val="24"/>
          <w:szCs w:val="24"/>
        </w:rPr>
        <w:t>;</w:t>
      </w:r>
    </w:p>
    <w:p w:rsidR="00317773" w:rsidRDefault="00317773" w:rsidP="00317773">
      <w:pPr>
        <w:pStyle w:val="Prrafodelista"/>
        <w:numPr>
          <w:ilvl w:val="0"/>
          <w:numId w:val="79"/>
        </w:numPr>
        <w:spacing w:line="360" w:lineRule="auto"/>
        <w:jc w:val="both"/>
        <w:rPr>
          <w:rFonts w:ascii="Arial" w:hAnsi="Arial" w:cs="Arial"/>
          <w:sz w:val="24"/>
          <w:szCs w:val="24"/>
        </w:rPr>
      </w:pPr>
      <w:r>
        <w:rPr>
          <w:rFonts w:ascii="Arial" w:hAnsi="Arial" w:cs="Arial"/>
          <w:sz w:val="24"/>
          <w:szCs w:val="24"/>
        </w:rPr>
        <w:t>Notificarse a las personas integrantes del Comité por lo menos con</w:t>
      </w:r>
      <w:r>
        <w:rPr>
          <w:rFonts w:ascii="Arial" w:hAnsi="Arial" w:cs="Arial"/>
          <w:i/>
          <w:sz w:val="24"/>
          <w:szCs w:val="24"/>
        </w:rPr>
        <w:t xml:space="preserve"> </w:t>
      </w:r>
      <w:r>
        <w:rPr>
          <w:rFonts w:ascii="Arial" w:hAnsi="Arial" w:cs="Arial"/>
          <w:sz w:val="24"/>
          <w:szCs w:val="24"/>
        </w:rPr>
        <w:t>5</w:t>
      </w:r>
      <w:r>
        <w:rPr>
          <w:rFonts w:ascii="Arial" w:hAnsi="Arial" w:cs="Arial"/>
          <w:b/>
          <w:sz w:val="24"/>
          <w:szCs w:val="24"/>
        </w:rPr>
        <w:t xml:space="preserve"> </w:t>
      </w:r>
      <w:r>
        <w:rPr>
          <w:rFonts w:ascii="Arial" w:hAnsi="Arial" w:cs="Arial"/>
          <w:sz w:val="24"/>
          <w:szCs w:val="24"/>
        </w:rPr>
        <w:t>días hábiles de anticipación;</w:t>
      </w:r>
    </w:p>
    <w:p w:rsidR="00317773" w:rsidRDefault="00317773" w:rsidP="00317773">
      <w:pPr>
        <w:spacing w:line="360" w:lineRule="auto"/>
        <w:jc w:val="both"/>
        <w:rPr>
          <w:rFonts w:ascii="Arial" w:hAnsi="Arial" w:cs="Arial"/>
          <w:sz w:val="24"/>
          <w:szCs w:val="24"/>
        </w:rPr>
      </w:pPr>
      <w:r>
        <w:rPr>
          <w:rFonts w:ascii="Arial" w:hAnsi="Arial" w:cs="Arial"/>
          <w:b/>
          <w:sz w:val="24"/>
          <w:szCs w:val="24"/>
        </w:rPr>
        <w:t>IV.-</w:t>
      </w:r>
      <w:r>
        <w:rPr>
          <w:rFonts w:ascii="Arial" w:hAnsi="Arial" w:cs="Arial"/>
          <w:sz w:val="24"/>
          <w:szCs w:val="24"/>
        </w:rPr>
        <w:t xml:space="preserve"> La convocatoria para las sesiones extraordinarias deberán ser con anticipación mínima de 24 horas, durante estas sesiones se atenderán únicamente los asuntos señalados en la convocatoria respectiva, por lo que el orden del día no comprenderá asuntos generales; </w:t>
      </w:r>
    </w:p>
    <w:p w:rsidR="00317773" w:rsidRDefault="00317773" w:rsidP="00317773">
      <w:pPr>
        <w:spacing w:line="360" w:lineRule="auto"/>
        <w:jc w:val="both"/>
        <w:rPr>
          <w:rFonts w:ascii="Arial" w:hAnsi="Arial" w:cs="Arial"/>
          <w:sz w:val="24"/>
          <w:szCs w:val="24"/>
        </w:rPr>
      </w:pPr>
      <w:r>
        <w:rPr>
          <w:rFonts w:ascii="Arial" w:hAnsi="Arial" w:cs="Arial"/>
          <w:b/>
          <w:sz w:val="24"/>
          <w:szCs w:val="24"/>
        </w:rPr>
        <w:lastRenderedPageBreak/>
        <w:t xml:space="preserve">V. </w:t>
      </w:r>
      <w:r>
        <w:rPr>
          <w:rFonts w:ascii="Arial" w:hAnsi="Arial" w:cs="Arial"/>
          <w:b/>
          <w:sz w:val="24"/>
          <w:szCs w:val="24"/>
        </w:rPr>
        <w:tab/>
      </w:r>
      <w:r>
        <w:rPr>
          <w:rFonts w:ascii="Arial" w:hAnsi="Arial" w:cs="Arial"/>
          <w:sz w:val="24"/>
          <w:szCs w:val="24"/>
        </w:rPr>
        <w:t>Para la validez de la sesión de Comité, se requiere que hayan sido convocadas todas y cada una de las personas titulares o propietarias del Comité y que se encuentren presentes por lo menos la mitad más uno de las mismas;</w:t>
      </w:r>
    </w:p>
    <w:p w:rsidR="00317773" w:rsidRDefault="00317773" w:rsidP="00317773">
      <w:pPr>
        <w:spacing w:line="360" w:lineRule="auto"/>
        <w:jc w:val="both"/>
        <w:rPr>
          <w:rFonts w:ascii="Arial" w:hAnsi="Arial" w:cs="Arial"/>
          <w:sz w:val="24"/>
          <w:szCs w:val="24"/>
        </w:rPr>
      </w:pPr>
      <w:r>
        <w:rPr>
          <w:rFonts w:ascii="Arial" w:hAnsi="Arial" w:cs="Arial"/>
          <w:b/>
          <w:sz w:val="24"/>
          <w:szCs w:val="24"/>
        </w:rPr>
        <w:t>VI.-</w:t>
      </w:r>
      <w:r>
        <w:rPr>
          <w:rFonts w:ascii="Arial" w:hAnsi="Arial" w:cs="Arial"/>
          <w:sz w:val="24"/>
          <w:szCs w:val="24"/>
        </w:rPr>
        <w:t xml:space="preserve"> Los acuerdos del Comité se tomarán por mayoría de votos de las personas integrantes, sean titulares o suplentes debidamente acreditadas, teniendo la Presidenta o el Presidente o quien le supla, voto de calidad en caso de empate.</w:t>
      </w:r>
    </w:p>
    <w:p w:rsidR="00317773" w:rsidRDefault="00317773" w:rsidP="00317773">
      <w:pPr>
        <w:spacing w:line="360" w:lineRule="auto"/>
        <w:jc w:val="both"/>
        <w:rPr>
          <w:rFonts w:ascii="Arial" w:hAnsi="Arial" w:cs="Arial"/>
          <w:sz w:val="24"/>
          <w:szCs w:val="24"/>
        </w:rPr>
      </w:pPr>
      <w:r>
        <w:rPr>
          <w:rFonts w:ascii="Arial" w:hAnsi="Arial" w:cs="Arial"/>
          <w:b/>
          <w:sz w:val="24"/>
          <w:szCs w:val="24"/>
        </w:rPr>
        <w:t xml:space="preserve">VII.- </w:t>
      </w:r>
      <w:r>
        <w:rPr>
          <w:rFonts w:ascii="Arial" w:hAnsi="Arial" w:cs="Arial"/>
          <w:sz w:val="24"/>
          <w:szCs w:val="24"/>
        </w:rPr>
        <w:t xml:space="preserve"> Si a la hora señalada para el inicio de la sesión del Comité no se encuentran presentes la cantidad o el número suficiente para la declaración del quórum legal, se esperará a las personas ausentes hasta por treinta minutos; si transcurrido este plazo no se reúne el quórum legal al sesión podrá celebrarse por acuerdo de la totalidad de los presentes, justificando y dejando asentado en acta el motivo, el acuerdo y la votación emitida para ello.</w:t>
      </w:r>
    </w:p>
    <w:p w:rsidR="00317773" w:rsidRDefault="00317773" w:rsidP="00317773">
      <w:pPr>
        <w:spacing w:line="360" w:lineRule="auto"/>
        <w:jc w:val="both"/>
        <w:rPr>
          <w:rFonts w:ascii="Arial" w:hAnsi="Arial" w:cs="Arial"/>
          <w:sz w:val="24"/>
          <w:szCs w:val="24"/>
        </w:rPr>
      </w:pPr>
      <w:r>
        <w:rPr>
          <w:rFonts w:ascii="Arial" w:hAnsi="Arial" w:cs="Arial"/>
          <w:b/>
          <w:sz w:val="24"/>
          <w:szCs w:val="24"/>
        </w:rPr>
        <w:t>VIII.-</w:t>
      </w:r>
      <w:r>
        <w:rPr>
          <w:rFonts w:ascii="Arial" w:hAnsi="Arial" w:cs="Arial"/>
          <w:sz w:val="24"/>
          <w:szCs w:val="24"/>
        </w:rPr>
        <w:t xml:space="preserve"> Los acuerdos y recomendaciones del Comité se tomarán por el sistema de mayoría de votos de las personas asistentes, y en caso de empate, la Presidenta o el Presidente</w:t>
      </w:r>
      <w:r>
        <w:rPr>
          <w:rFonts w:ascii="Arial" w:hAnsi="Arial" w:cs="Arial"/>
          <w:i/>
          <w:sz w:val="24"/>
          <w:szCs w:val="24"/>
        </w:rPr>
        <w:t xml:space="preserve"> </w:t>
      </w:r>
      <w:r>
        <w:rPr>
          <w:rFonts w:ascii="Arial" w:hAnsi="Arial" w:cs="Arial"/>
          <w:sz w:val="24"/>
          <w:szCs w:val="24"/>
        </w:rPr>
        <w:t>del mismo resolverá con voto de calidad.</w:t>
      </w:r>
    </w:p>
    <w:p w:rsidR="00317773" w:rsidRDefault="00317773" w:rsidP="00317773">
      <w:pPr>
        <w:spacing w:line="360" w:lineRule="auto"/>
        <w:jc w:val="both"/>
        <w:rPr>
          <w:rFonts w:ascii="Arial" w:hAnsi="Arial" w:cs="Arial"/>
          <w:sz w:val="24"/>
          <w:szCs w:val="24"/>
        </w:rPr>
      </w:pPr>
      <w:r>
        <w:rPr>
          <w:rFonts w:ascii="Arial" w:hAnsi="Arial" w:cs="Arial"/>
          <w:b/>
          <w:sz w:val="24"/>
          <w:szCs w:val="24"/>
        </w:rPr>
        <w:t>IX.-</w:t>
      </w:r>
      <w:r>
        <w:rPr>
          <w:rFonts w:ascii="Arial" w:hAnsi="Arial" w:cs="Arial"/>
          <w:sz w:val="24"/>
          <w:szCs w:val="24"/>
        </w:rPr>
        <w:t xml:space="preserve"> Los casos no previstos en el presente reglamento serán resueltos por el Comité, con sujeción a lo que establece la normatividad aplicable al caso concreto.</w:t>
      </w:r>
    </w:p>
    <w:p w:rsidR="00317773" w:rsidRDefault="00317773" w:rsidP="00317773">
      <w:pPr>
        <w:spacing w:line="360" w:lineRule="auto"/>
        <w:jc w:val="both"/>
        <w:rPr>
          <w:rFonts w:ascii="Arial" w:hAnsi="Arial" w:cs="Arial"/>
          <w:sz w:val="24"/>
          <w:szCs w:val="24"/>
        </w:rPr>
      </w:pPr>
    </w:p>
    <w:p w:rsidR="00317773" w:rsidRDefault="00317773" w:rsidP="00317773">
      <w:pPr>
        <w:spacing w:line="360" w:lineRule="auto"/>
        <w:jc w:val="center"/>
        <w:rPr>
          <w:rFonts w:ascii="Arial" w:hAnsi="Arial" w:cs="Arial"/>
          <w:b/>
          <w:sz w:val="24"/>
          <w:szCs w:val="24"/>
        </w:rPr>
      </w:pPr>
      <w:r>
        <w:rPr>
          <w:rFonts w:ascii="Arial" w:hAnsi="Arial" w:cs="Arial"/>
          <w:b/>
          <w:sz w:val="24"/>
          <w:szCs w:val="24"/>
        </w:rPr>
        <w:t>CAPITULO SEXTO</w:t>
      </w:r>
    </w:p>
    <w:p w:rsidR="00317773" w:rsidRDefault="00317773" w:rsidP="00317773">
      <w:pPr>
        <w:spacing w:line="360" w:lineRule="auto"/>
        <w:jc w:val="center"/>
        <w:rPr>
          <w:rFonts w:ascii="Arial" w:hAnsi="Arial" w:cs="Arial"/>
          <w:b/>
          <w:sz w:val="24"/>
          <w:szCs w:val="24"/>
        </w:rPr>
      </w:pPr>
      <w:r>
        <w:rPr>
          <w:rFonts w:ascii="Arial" w:hAnsi="Arial" w:cs="Arial"/>
          <w:b/>
          <w:sz w:val="24"/>
          <w:szCs w:val="24"/>
        </w:rPr>
        <w:t>DE LAS SUPLENCIAS</w:t>
      </w:r>
    </w:p>
    <w:p w:rsidR="00317773" w:rsidRDefault="00317773" w:rsidP="00317773">
      <w:pPr>
        <w:spacing w:line="360" w:lineRule="auto"/>
        <w:jc w:val="both"/>
        <w:rPr>
          <w:rFonts w:ascii="Arial" w:hAnsi="Arial" w:cs="Arial"/>
          <w:sz w:val="24"/>
          <w:szCs w:val="24"/>
        </w:rPr>
      </w:pPr>
      <w:r>
        <w:rPr>
          <w:rFonts w:ascii="Arial" w:hAnsi="Arial" w:cs="Arial"/>
          <w:b/>
          <w:sz w:val="24"/>
          <w:szCs w:val="24"/>
        </w:rPr>
        <w:t>Artículo 14°.-</w:t>
      </w:r>
      <w:r>
        <w:rPr>
          <w:rFonts w:ascii="Arial" w:hAnsi="Arial" w:cs="Arial"/>
          <w:sz w:val="24"/>
          <w:szCs w:val="24"/>
        </w:rPr>
        <w:t xml:space="preserve"> La Presidenta o el Presidente del Comité será suplido en su ausencia por la persona que sea designe para este efecto. </w:t>
      </w:r>
    </w:p>
    <w:p w:rsidR="00317773" w:rsidRDefault="00317773" w:rsidP="00317773">
      <w:pPr>
        <w:spacing w:line="360" w:lineRule="auto"/>
        <w:jc w:val="both"/>
        <w:rPr>
          <w:rFonts w:ascii="Arial" w:hAnsi="Arial" w:cs="Arial"/>
          <w:color w:val="FF0000"/>
          <w:sz w:val="24"/>
          <w:szCs w:val="24"/>
        </w:rPr>
      </w:pPr>
    </w:p>
    <w:p w:rsidR="00317773" w:rsidRDefault="00317773" w:rsidP="00317773">
      <w:pPr>
        <w:spacing w:line="360" w:lineRule="auto"/>
        <w:jc w:val="both"/>
        <w:rPr>
          <w:rFonts w:ascii="Arial" w:hAnsi="Arial" w:cs="Arial"/>
          <w:sz w:val="24"/>
          <w:szCs w:val="24"/>
        </w:rPr>
      </w:pPr>
      <w:r>
        <w:rPr>
          <w:rFonts w:ascii="Arial" w:hAnsi="Arial" w:cs="Arial"/>
          <w:b/>
          <w:sz w:val="24"/>
          <w:szCs w:val="24"/>
        </w:rPr>
        <w:t xml:space="preserve">Artículo 15°. – </w:t>
      </w:r>
      <w:r>
        <w:rPr>
          <w:rFonts w:ascii="Arial" w:hAnsi="Arial" w:cs="Arial"/>
          <w:sz w:val="24"/>
          <w:szCs w:val="24"/>
        </w:rPr>
        <w:t>Las personas integrantes del Comité, podrán ser suplidas</w:t>
      </w:r>
      <w:r>
        <w:rPr>
          <w:rFonts w:ascii="Arial" w:hAnsi="Arial" w:cs="Arial"/>
          <w:color w:val="FF0000"/>
          <w:sz w:val="24"/>
          <w:szCs w:val="24"/>
        </w:rPr>
        <w:t xml:space="preserve"> </w:t>
      </w:r>
      <w:r>
        <w:rPr>
          <w:rFonts w:ascii="Arial" w:hAnsi="Arial" w:cs="Arial"/>
          <w:sz w:val="24"/>
          <w:szCs w:val="24"/>
        </w:rPr>
        <w:t>por la persona que al efecto designe por escrito cada una de ellas y sean debidamente acreditadas ante el Comité.</w:t>
      </w:r>
    </w:p>
    <w:p w:rsidR="00317773" w:rsidRDefault="00317773" w:rsidP="00317773">
      <w:pPr>
        <w:spacing w:line="360" w:lineRule="auto"/>
        <w:jc w:val="center"/>
        <w:rPr>
          <w:rFonts w:ascii="Arial" w:hAnsi="Arial" w:cs="Arial"/>
          <w:b/>
          <w:sz w:val="24"/>
          <w:szCs w:val="24"/>
        </w:rPr>
      </w:pPr>
      <w:r>
        <w:rPr>
          <w:rFonts w:ascii="Arial" w:hAnsi="Arial" w:cs="Arial"/>
          <w:b/>
          <w:sz w:val="24"/>
          <w:szCs w:val="24"/>
        </w:rPr>
        <w:lastRenderedPageBreak/>
        <w:t>TITULO TERCERO</w:t>
      </w:r>
    </w:p>
    <w:p w:rsidR="00317773" w:rsidRDefault="00317773" w:rsidP="00317773">
      <w:pPr>
        <w:spacing w:line="360" w:lineRule="auto"/>
        <w:jc w:val="center"/>
        <w:rPr>
          <w:rFonts w:ascii="Arial" w:hAnsi="Arial" w:cs="Arial"/>
          <w:b/>
          <w:sz w:val="24"/>
          <w:szCs w:val="24"/>
        </w:rPr>
      </w:pPr>
      <w:r>
        <w:rPr>
          <w:rFonts w:ascii="Arial" w:hAnsi="Arial" w:cs="Arial"/>
          <w:b/>
          <w:sz w:val="24"/>
          <w:szCs w:val="24"/>
        </w:rPr>
        <w:t>CAPITULO PRIMERO</w:t>
      </w:r>
    </w:p>
    <w:p w:rsidR="00317773" w:rsidRDefault="00317773" w:rsidP="00317773">
      <w:pPr>
        <w:spacing w:line="360" w:lineRule="auto"/>
        <w:jc w:val="center"/>
        <w:rPr>
          <w:rFonts w:ascii="Arial" w:hAnsi="Arial" w:cs="Arial"/>
          <w:b/>
          <w:sz w:val="24"/>
          <w:szCs w:val="24"/>
        </w:rPr>
      </w:pPr>
      <w:r>
        <w:rPr>
          <w:rFonts w:ascii="Arial" w:hAnsi="Arial" w:cs="Arial"/>
          <w:b/>
          <w:sz w:val="24"/>
          <w:szCs w:val="24"/>
        </w:rPr>
        <w:t>DE LAS MESAS DE TRABAJO</w:t>
      </w:r>
    </w:p>
    <w:p w:rsidR="00317773" w:rsidRDefault="00317773" w:rsidP="00317773">
      <w:pPr>
        <w:spacing w:line="360" w:lineRule="auto"/>
        <w:jc w:val="both"/>
        <w:rPr>
          <w:rFonts w:ascii="Arial" w:hAnsi="Arial" w:cs="Arial"/>
          <w:sz w:val="24"/>
          <w:szCs w:val="24"/>
        </w:rPr>
      </w:pPr>
      <w:r>
        <w:rPr>
          <w:rFonts w:ascii="Arial" w:hAnsi="Arial" w:cs="Arial"/>
          <w:b/>
          <w:sz w:val="24"/>
          <w:szCs w:val="24"/>
        </w:rPr>
        <w:t>Artículo 16°. -</w:t>
      </w:r>
      <w:r>
        <w:rPr>
          <w:rFonts w:ascii="Arial" w:hAnsi="Arial" w:cs="Arial"/>
          <w:sz w:val="24"/>
          <w:szCs w:val="24"/>
        </w:rPr>
        <w:t xml:space="preserve"> El Comité Municipal de Protección a los Animales acordará la creación de grupos de trabajos permanentes o transitorios para realizar tareas específicas relacionadas con su objeto. </w:t>
      </w:r>
    </w:p>
    <w:p w:rsidR="00317773" w:rsidRDefault="00317773" w:rsidP="00317773">
      <w:pPr>
        <w:spacing w:line="360" w:lineRule="auto"/>
        <w:jc w:val="both"/>
        <w:rPr>
          <w:rFonts w:ascii="Arial" w:hAnsi="Arial" w:cs="Arial"/>
          <w:sz w:val="24"/>
          <w:szCs w:val="24"/>
        </w:rPr>
      </w:pPr>
      <w:r>
        <w:rPr>
          <w:rFonts w:ascii="Arial" w:hAnsi="Arial" w:cs="Arial"/>
          <w:sz w:val="24"/>
          <w:szCs w:val="24"/>
        </w:rPr>
        <w:t>Para esto, deberán de establecerse; como mínimo cinco grupos de trabajo permanente, mismos que tendrán injerencia en los siguientes asuntos:</w:t>
      </w:r>
    </w:p>
    <w:p w:rsidR="00317773" w:rsidRDefault="00317773" w:rsidP="00317773">
      <w:pPr>
        <w:spacing w:line="360" w:lineRule="auto"/>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Promoción y difusión</w:t>
      </w:r>
    </w:p>
    <w:p w:rsidR="00317773" w:rsidRDefault="00317773" w:rsidP="00317773">
      <w:pPr>
        <w:spacing w:line="360" w:lineRule="auto"/>
        <w:jc w:val="both"/>
        <w:rPr>
          <w:rFonts w:ascii="Arial" w:hAnsi="Arial" w:cs="Arial"/>
          <w:sz w:val="24"/>
          <w:szCs w:val="24"/>
        </w:rPr>
      </w:pPr>
      <w:r>
        <w:rPr>
          <w:rFonts w:ascii="Arial" w:hAnsi="Arial" w:cs="Arial"/>
          <w:b/>
          <w:sz w:val="24"/>
          <w:szCs w:val="24"/>
        </w:rPr>
        <w:t>b)</w:t>
      </w:r>
      <w:r>
        <w:rPr>
          <w:rFonts w:ascii="Arial" w:hAnsi="Arial" w:cs="Arial"/>
          <w:sz w:val="24"/>
          <w:szCs w:val="24"/>
        </w:rPr>
        <w:t xml:space="preserve"> Normatividad</w:t>
      </w:r>
    </w:p>
    <w:p w:rsidR="00317773" w:rsidRDefault="00317773" w:rsidP="00317773">
      <w:pPr>
        <w:spacing w:line="360" w:lineRule="auto"/>
        <w:jc w:val="both"/>
        <w:rPr>
          <w:rFonts w:ascii="Arial" w:hAnsi="Arial" w:cs="Arial"/>
          <w:sz w:val="24"/>
          <w:szCs w:val="24"/>
        </w:rPr>
      </w:pPr>
      <w:r>
        <w:rPr>
          <w:rFonts w:ascii="Arial" w:hAnsi="Arial" w:cs="Arial"/>
          <w:b/>
          <w:sz w:val="24"/>
          <w:szCs w:val="24"/>
        </w:rPr>
        <w:t>c)</w:t>
      </w:r>
      <w:r>
        <w:rPr>
          <w:rFonts w:ascii="Arial" w:hAnsi="Arial" w:cs="Arial"/>
          <w:sz w:val="24"/>
          <w:szCs w:val="24"/>
        </w:rPr>
        <w:t xml:space="preserve"> Investigación y Capacitación</w:t>
      </w:r>
    </w:p>
    <w:p w:rsidR="00317773" w:rsidRDefault="00317773" w:rsidP="00317773">
      <w:pPr>
        <w:spacing w:line="360" w:lineRule="auto"/>
        <w:jc w:val="both"/>
        <w:rPr>
          <w:rFonts w:ascii="Arial" w:hAnsi="Arial" w:cs="Arial"/>
          <w:sz w:val="24"/>
          <w:szCs w:val="24"/>
        </w:rPr>
      </w:pPr>
      <w:r>
        <w:rPr>
          <w:rFonts w:ascii="Arial" w:hAnsi="Arial" w:cs="Arial"/>
          <w:b/>
          <w:sz w:val="24"/>
          <w:szCs w:val="24"/>
        </w:rPr>
        <w:t>d)</w:t>
      </w:r>
      <w:r>
        <w:rPr>
          <w:rFonts w:ascii="Arial" w:hAnsi="Arial" w:cs="Arial"/>
          <w:sz w:val="24"/>
          <w:szCs w:val="24"/>
        </w:rPr>
        <w:t xml:space="preserve"> Inspección</w:t>
      </w:r>
    </w:p>
    <w:p w:rsidR="00317773" w:rsidRDefault="00317773" w:rsidP="00317773">
      <w:pPr>
        <w:spacing w:line="360" w:lineRule="auto"/>
        <w:jc w:val="both"/>
        <w:rPr>
          <w:rFonts w:ascii="Arial" w:hAnsi="Arial" w:cs="Arial"/>
          <w:sz w:val="24"/>
          <w:szCs w:val="24"/>
        </w:rPr>
      </w:pPr>
      <w:r>
        <w:rPr>
          <w:rFonts w:ascii="Arial" w:hAnsi="Arial" w:cs="Arial"/>
          <w:b/>
          <w:sz w:val="24"/>
          <w:szCs w:val="24"/>
        </w:rPr>
        <w:t>e)</w:t>
      </w:r>
      <w:r>
        <w:rPr>
          <w:rFonts w:ascii="Arial" w:hAnsi="Arial" w:cs="Arial"/>
          <w:sz w:val="24"/>
          <w:szCs w:val="24"/>
        </w:rPr>
        <w:t xml:space="preserve"> Gestión de Proyectos</w:t>
      </w:r>
    </w:p>
    <w:p w:rsidR="00317773" w:rsidRDefault="00317773" w:rsidP="00317773">
      <w:pPr>
        <w:spacing w:after="0" w:line="360" w:lineRule="auto"/>
        <w:jc w:val="both"/>
        <w:rPr>
          <w:rFonts w:ascii="Arial" w:hAnsi="Arial" w:cs="Arial"/>
          <w:sz w:val="24"/>
          <w:szCs w:val="24"/>
        </w:rPr>
      </w:pPr>
      <w:r>
        <w:rPr>
          <w:rFonts w:ascii="Arial" w:hAnsi="Arial" w:cs="Arial"/>
          <w:sz w:val="24"/>
          <w:szCs w:val="24"/>
        </w:rPr>
        <w:t>En el acuerdo del Comité Municipal de Protección a los Animales en donde se establezcan los grupos de trabajo, deberá señalarse expresamente el asunto o asuntos a cuya resolución se abocarán, las personas responsables de su coordinación, las personas que los conformen, quienes podrán ser o no integrantes, así como los objetivos concretos que deban alcanzarse.</w:t>
      </w:r>
    </w:p>
    <w:p w:rsidR="00317773" w:rsidRDefault="00317773" w:rsidP="00317773">
      <w:pPr>
        <w:spacing w:after="0" w:line="360" w:lineRule="auto"/>
        <w:jc w:val="both"/>
        <w:rPr>
          <w:rFonts w:ascii="Arial" w:hAnsi="Arial" w:cs="Arial"/>
          <w:sz w:val="24"/>
          <w:szCs w:val="24"/>
        </w:rPr>
      </w:pPr>
    </w:p>
    <w:p w:rsidR="00317773" w:rsidRDefault="00317773" w:rsidP="00317773">
      <w:pPr>
        <w:spacing w:line="360" w:lineRule="auto"/>
        <w:jc w:val="both"/>
        <w:rPr>
          <w:rFonts w:ascii="Arial" w:hAnsi="Arial" w:cs="Arial"/>
          <w:sz w:val="24"/>
          <w:szCs w:val="24"/>
        </w:rPr>
      </w:pPr>
      <w:r>
        <w:rPr>
          <w:rFonts w:ascii="Arial" w:hAnsi="Arial" w:cs="Arial"/>
          <w:sz w:val="24"/>
          <w:szCs w:val="24"/>
        </w:rPr>
        <w:t>Los grupos de trabajo actuarán como auxiliares técnicos, correspondiéndoles realizar el estudio, dictamen, consulta y en general, apoyar en todo lo relativo para el cumplimiento de las atribuciones del Comité.</w:t>
      </w:r>
    </w:p>
    <w:p w:rsidR="00317773" w:rsidRDefault="00317773" w:rsidP="00317773">
      <w:pPr>
        <w:spacing w:line="360" w:lineRule="auto"/>
        <w:jc w:val="both"/>
        <w:rPr>
          <w:rFonts w:ascii="Arial" w:hAnsi="Arial" w:cs="Arial"/>
          <w:sz w:val="24"/>
          <w:szCs w:val="24"/>
        </w:rPr>
      </w:pPr>
      <w:r>
        <w:rPr>
          <w:rFonts w:ascii="Arial" w:hAnsi="Arial" w:cs="Arial"/>
          <w:sz w:val="24"/>
          <w:szCs w:val="24"/>
        </w:rPr>
        <w:t xml:space="preserve">Cada grupo de trabajo actuará bajo la responsabilidad de una Coordinadora o Coordinador de grupo, quien se encargará de llevar a cabo los trabajos y fungirá como representante del grupo ante el Comité, mismo que podrá ser suplido en sus ausencias </w:t>
      </w:r>
      <w:r>
        <w:rPr>
          <w:rFonts w:ascii="Arial" w:hAnsi="Arial" w:cs="Arial"/>
          <w:sz w:val="24"/>
          <w:szCs w:val="24"/>
        </w:rPr>
        <w:lastRenderedPageBreak/>
        <w:t>por la Secretaria o el Secretario y, en caso de ausencia, por quien por acuerdo de las personas integrantes del grupo se designe.</w:t>
      </w:r>
    </w:p>
    <w:p w:rsidR="00317773" w:rsidRDefault="00317773" w:rsidP="00317773">
      <w:pPr>
        <w:spacing w:line="360" w:lineRule="auto"/>
        <w:jc w:val="both"/>
        <w:rPr>
          <w:rFonts w:ascii="Arial" w:hAnsi="Arial" w:cs="Arial"/>
          <w:sz w:val="24"/>
          <w:szCs w:val="24"/>
        </w:rPr>
      </w:pPr>
      <w:r>
        <w:rPr>
          <w:rFonts w:ascii="Arial" w:hAnsi="Arial" w:cs="Arial"/>
          <w:sz w:val="24"/>
          <w:szCs w:val="24"/>
        </w:rPr>
        <w:t>De conformidad con su objeto, los grupos de trabajo elaborarán y pondrán a consideración del Comité, por conducto de su Coordinadora o Coordinador, los manuales de organización y procedimientos que habrán de regular sus funciones, actividades y sesiones de trabajo, mismos que deberán de ser presentados ante el pleno del R. Ayuntamiento para su correspondiente autorización.</w:t>
      </w:r>
    </w:p>
    <w:p w:rsidR="00317773" w:rsidRDefault="00317773" w:rsidP="00317773">
      <w:pPr>
        <w:spacing w:line="360" w:lineRule="auto"/>
        <w:jc w:val="both"/>
        <w:rPr>
          <w:rFonts w:ascii="Arial" w:hAnsi="Arial" w:cs="Arial"/>
          <w:sz w:val="24"/>
          <w:szCs w:val="24"/>
        </w:rPr>
      </w:pPr>
      <w:r>
        <w:rPr>
          <w:rFonts w:ascii="Arial" w:hAnsi="Arial" w:cs="Arial"/>
          <w:sz w:val="24"/>
          <w:szCs w:val="24"/>
        </w:rPr>
        <w:t>Los grupos de trabajo elaborarán sus respectivos informes anuales de trabajo, cuya información y resultados deberán quedar incorporados en el informe anual del Comité.</w:t>
      </w:r>
    </w:p>
    <w:p w:rsidR="00317773" w:rsidRDefault="00317773" w:rsidP="00317773">
      <w:pPr>
        <w:spacing w:line="360" w:lineRule="auto"/>
        <w:jc w:val="both"/>
        <w:rPr>
          <w:rFonts w:ascii="Arial" w:hAnsi="Arial" w:cs="Arial"/>
          <w:sz w:val="24"/>
          <w:szCs w:val="24"/>
        </w:rPr>
      </w:pPr>
    </w:p>
    <w:p w:rsidR="00317773" w:rsidRDefault="00317773" w:rsidP="00317773">
      <w:pPr>
        <w:spacing w:line="360" w:lineRule="auto"/>
        <w:jc w:val="center"/>
        <w:rPr>
          <w:rFonts w:ascii="Arial" w:hAnsi="Arial" w:cs="Arial"/>
          <w:b/>
          <w:sz w:val="24"/>
          <w:szCs w:val="24"/>
        </w:rPr>
      </w:pPr>
      <w:r>
        <w:rPr>
          <w:rFonts w:ascii="Arial" w:hAnsi="Arial" w:cs="Arial"/>
          <w:b/>
          <w:sz w:val="24"/>
          <w:szCs w:val="24"/>
        </w:rPr>
        <w:t>CAPITULO SEGUNDO</w:t>
      </w:r>
    </w:p>
    <w:p w:rsidR="00317773" w:rsidRDefault="00317773" w:rsidP="00317773">
      <w:pPr>
        <w:spacing w:line="360" w:lineRule="auto"/>
        <w:jc w:val="center"/>
        <w:rPr>
          <w:rFonts w:ascii="Arial" w:hAnsi="Arial" w:cs="Arial"/>
          <w:b/>
          <w:sz w:val="24"/>
          <w:szCs w:val="24"/>
        </w:rPr>
      </w:pPr>
      <w:r>
        <w:rPr>
          <w:rFonts w:ascii="Arial" w:hAnsi="Arial" w:cs="Arial"/>
          <w:b/>
          <w:sz w:val="24"/>
          <w:szCs w:val="24"/>
        </w:rPr>
        <w:t>DE LA ORGANIZACIÓN DE LAS MESAS DE TRABAJO</w:t>
      </w:r>
    </w:p>
    <w:p w:rsidR="00317773" w:rsidRDefault="00317773" w:rsidP="00317773">
      <w:pPr>
        <w:spacing w:line="360" w:lineRule="auto"/>
        <w:jc w:val="both"/>
        <w:rPr>
          <w:rFonts w:ascii="Arial" w:hAnsi="Arial" w:cs="Arial"/>
          <w:sz w:val="24"/>
          <w:szCs w:val="24"/>
        </w:rPr>
      </w:pPr>
      <w:r>
        <w:rPr>
          <w:rFonts w:ascii="Arial" w:hAnsi="Arial" w:cs="Arial"/>
          <w:b/>
          <w:sz w:val="24"/>
          <w:szCs w:val="24"/>
        </w:rPr>
        <w:t xml:space="preserve">Artículo 17°. </w:t>
      </w:r>
      <w:r>
        <w:rPr>
          <w:rFonts w:ascii="Arial" w:hAnsi="Arial" w:cs="Arial"/>
          <w:sz w:val="24"/>
          <w:szCs w:val="24"/>
        </w:rPr>
        <w:t>- La mesa de promoción estará integrada por una persona representante de cada una de las siguientes instituciones, de entre las cuales se nombrará a una Coordinadora o Coordinador y una Secretaria o Secretario:</w:t>
      </w:r>
    </w:p>
    <w:p w:rsidR="00317773" w:rsidRDefault="00317773" w:rsidP="00317773">
      <w:pPr>
        <w:spacing w:line="360" w:lineRule="auto"/>
        <w:jc w:val="both"/>
        <w:rPr>
          <w:rFonts w:ascii="Arial" w:hAnsi="Arial" w:cs="Arial"/>
          <w:sz w:val="24"/>
          <w:szCs w:val="24"/>
        </w:rPr>
      </w:pPr>
      <w:r>
        <w:rPr>
          <w:rFonts w:ascii="Arial" w:hAnsi="Arial" w:cs="Arial"/>
          <w:b/>
          <w:sz w:val="24"/>
          <w:szCs w:val="24"/>
        </w:rPr>
        <w:t>I.</w:t>
      </w:r>
      <w:r>
        <w:rPr>
          <w:rFonts w:ascii="Arial" w:hAnsi="Arial" w:cs="Arial"/>
          <w:sz w:val="24"/>
          <w:szCs w:val="24"/>
        </w:rPr>
        <w:t xml:space="preserve"> - Instituciones de Educación Públicas y Privadas;</w:t>
      </w:r>
    </w:p>
    <w:p w:rsidR="00317773" w:rsidRDefault="00317773" w:rsidP="00317773">
      <w:pPr>
        <w:spacing w:line="360" w:lineRule="auto"/>
        <w:jc w:val="both"/>
        <w:rPr>
          <w:rFonts w:ascii="Arial" w:hAnsi="Arial" w:cs="Arial"/>
          <w:sz w:val="24"/>
          <w:szCs w:val="24"/>
        </w:rPr>
      </w:pPr>
      <w:r>
        <w:rPr>
          <w:rFonts w:ascii="Arial" w:hAnsi="Arial" w:cs="Arial"/>
          <w:b/>
          <w:sz w:val="24"/>
          <w:szCs w:val="24"/>
        </w:rPr>
        <w:t>II.</w:t>
      </w:r>
      <w:r>
        <w:rPr>
          <w:rFonts w:ascii="Arial" w:hAnsi="Arial" w:cs="Arial"/>
          <w:sz w:val="24"/>
          <w:szCs w:val="24"/>
        </w:rPr>
        <w:t xml:space="preserve"> - Organizaciones no gubernamentales y otros grupos de la Sociedad Civil.</w:t>
      </w:r>
    </w:p>
    <w:p w:rsidR="00317773" w:rsidRDefault="00317773" w:rsidP="00317773">
      <w:pPr>
        <w:spacing w:line="360" w:lineRule="auto"/>
        <w:jc w:val="both"/>
        <w:rPr>
          <w:rFonts w:ascii="Arial" w:hAnsi="Arial" w:cs="Arial"/>
          <w:sz w:val="24"/>
          <w:szCs w:val="24"/>
        </w:rPr>
      </w:pPr>
      <w:r>
        <w:rPr>
          <w:rFonts w:ascii="Arial" w:hAnsi="Arial" w:cs="Arial"/>
          <w:b/>
          <w:sz w:val="24"/>
          <w:szCs w:val="24"/>
        </w:rPr>
        <w:t>III.</w:t>
      </w:r>
      <w:r>
        <w:rPr>
          <w:rFonts w:ascii="Arial" w:hAnsi="Arial" w:cs="Arial"/>
          <w:sz w:val="24"/>
          <w:szCs w:val="24"/>
        </w:rPr>
        <w:t xml:space="preserve"> - Dirección de Comunicación Social e Imagen</w:t>
      </w:r>
    </w:p>
    <w:p w:rsidR="00317773" w:rsidRDefault="00317773" w:rsidP="00317773">
      <w:pPr>
        <w:spacing w:line="360" w:lineRule="auto"/>
        <w:jc w:val="both"/>
        <w:rPr>
          <w:rFonts w:ascii="Arial" w:hAnsi="Arial" w:cs="Arial"/>
          <w:sz w:val="24"/>
          <w:szCs w:val="24"/>
        </w:rPr>
      </w:pPr>
      <w:r>
        <w:rPr>
          <w:rFonts w:ascii="Arial" w:hAnsi="Arial" w:cs="Arial"/>
          <w:b/>
          <w:sz w:val="24"/>
          <w:szCs w:val="24"/>
        </w:rPr>
        <w:t>IV</w:t>
      </w:r>
      <w:r>
        <w:rPr>
          <w:rFonts w:ascii="Arial" w:hAnsi="Arial" w:cs="Arial"/>
          <w:sz w:val="24"/>
          <w:szCs w:val="24"/>
        </w:rPr>
        <w:t>. - Dirección General de Salud Pública Municipal;</w:t>
      </w:r>
    </w:p>
    <w:p w:rsidR="00317773" w:rsidRDefault="00317773" w:rsidP="00317773">
      <w:pPr>
        <w:spacing w:line="360" w:lineRule="auto"/>
        <w:jc w:val="both"/>
        <w:rPr>
          <w:rFonts w:ascii="Arial" w:hAnsi="Arial" w:cs="Arial"/>
          <w:sz w:val="24"/>
          <w:szCs w:val="24"/>
        </w:rPr>
      </w:pPr>
      <w:r>
        <w:rPr>
          <w:rFonts w:ascii="Arial" w:hAnsi="Arial" w:cs="Arial"/>
          <w:b/>
          <w:i/>
          <w:sz w:val="24"/>
          <w:szCs w:val="24"/>
        </w:rPr>
        <w:t xml:space="preserve">V. </w:t>
      </w:r>
      <w:r>
        <w:rPr>
          <w:rFonts w:ascii="Arial" w:hAnsi="Arial" w:cs="Arial"/>
          <w:sz w:val="24"/>
          <w:szCs w:val="24"/>
        </w:rPr>
        <w:t>- Voluntariado del Centro Control Canino;</w:t>
      </w:r>
    </w:p>
    <w:p w:rsidR="00317773" w:rsidRDefault="00317773" w:rsidP="00317773">
      <w:pPr>
        <w:spacing w:line="360" w:lineRule="auto"/>
        <w:jc w:val="both"/>
        <w:rPr>
          <w:rFonts w:ascii="Arial" w:hAnsi="Arial" w:cs="Arial"/>
          <w:b/>
          <w:i/>
          <w:sz w:val="24"/>
          <w:szCs w:val="24"/>
          <w:u w:val="single"/>
        </w:rPr>
      </w:pPr>
      <w:r>
        <w:rPr>
          <w:rFonts w:ascii="Arial" w:hAnsi="Arial" w:cs="Arial"/>
          <w:b/>
          <w:sz w:val="24"/>
          <w:szCs w:val="24"/>
        </w:rPr>
        <w:t>VI.</w:t>
      </w:r>
      <w:r>
        <w:rPr>
          <w:rFonts w:ascii="Arial" w:hAnsi="Arial" w:cs="Arial"/>
          <w:i/>
          <w:sz w:val="24"/>
          <w:szCs w:val="24"/>
        </w:rPr>
        <w:t xml:space="preserve"> </w:t>
      </w:r>
      <w:r>
        <w:rPr>
          <w:rFonts w:ascii="Arial" w:hAnsi="Arial" w:cs="Arial"/>
          <w:sz w:val="24"/>
          <w:szCs w:val="24"/>
        </w:rPr>
        <w:t>- Dirección de Atención Ciudadana;</w:t>
      </w:r>
    </w:p>
    <w:p w:rsidR="00317773" w:rsidRDefault="00317773" w:rsidP="00317773">
      <w:pPr>
        <w:spacing w:line="360" w:lineRule="auto"/>
        <w:jc w:val="both"/>
        <w:rPr>
          <w:rFonts w:ascii="Arial" w:hAnsi="Arial" w:cs="Arial"/>
          <w:sz w:val="24"/>
          <w:szCs w:val="24"/>
        </w:rPr>
      </w:pPr>
      <w:r>
        <w:rPr>
          <w:rFonts w:ascii="Arial" w:hAnsi="Arial" w:cs="Arial"/>
          <w:b/>
          <w:sz w:val="24"/>
          <w:szCs w:val="24"/>
        </w:rPr>
        <w:t>VII</w:t>
      </w:r>
      <w:r>
        <w:rPr>
          <w:rFonts w:ascii="Arial" w:hAnsi="Arial" w:cs="Arial"/>
          <w:b/>
          <w:i/>
          <w:sz w:val="24"/>
          <w:szCs w:val="24"/>
        </w:rPr>
        <w:t xml:space="preserve">.- </w:t>
      </w:r>
      <w:r>
        <w:rPr>
          <w:rFonts w:ascii="Arial" w:hAnsi="Arial" w:cs="Arial"/>
          <w:sz w:val="24"/>
          <w:szCs w:val="24"/>
        </w:rPr>
        <w:t>Dirección General de Medio Ambiente.</w:t>
      </w:r>
    </w:p>
    <w:p w:rsidR="00317773" w:rsidRDefault="00317773" w:rsidP="00317773">
      <w:pPr>
        <w:spacing w:line="360" w:lineRule="auto"/>
        <w:jc w:val="both"/>
        <w:rPr>
          <w:rFonts w:ascii="Arial" w:hAnsi="Arial" w:cs="Arial"/>
          <w:i/>
          <w:sz w:val="24"/>
          <w:szCs w:val="24"/>
        </w:rPr>
      </w:pPr>
    </w:p>
    <w:p w:rsidR="00317773" w:rsidRDefault="00317773" w:rsidP="00317773">
      <w:pPr>
        <w:spacing w:line="360" w:lineRule="auto"/>
        <w:jc w:val="both"/>
        <w:rPr>
          <w:rFonts w:ascii="Arial" w:hAnsi="Arial" w:cs="Arial"/>
          <w:b/>
          <w:i/>
          <w:sz w:val="24"/>
          <w:szCs w:val="24"/>
        </w:rPr>
      </w:pPr>
      <w:r>
        <w:rPr>
          <w:rFonts w:ascii="Arial" w:hAnsi="Arial" w:cs="Arial"/>
          <w:b/>
          <w:sz w:val="24"/>
          <w:szCs w:val="24"/>
        </w:rPr>
        <w:lastRenderedPageBreak/>
        <w:t>Artículo 18°. -</w:t>
      </w:r>
      <w:r>
        <w:rPr>
          <w:rFonts w:ascii="Arial" w:hAnsi="Arial" w:cs="Arial"/>
          <w:sz w:val="24"/>
          <w:szCs w:val="24"/>
        </w:rPr>
        <w:t xml:space="preserve"> La mesa de normatividad estará integrada por una persona representante de cada una de las siguientes instituciones, de entre las cuales se nombrará a una Coordinadora o Coordinador y una Secretaria o Secretario:</w:t>
      </w:r>
    </w:p>
    <w:p w:rsidR="00317773" w:rsidRDefault="00317773" w:rsidP="00317773">
      <w:pPr>
        <w:spacing w:line="360" w:lineRule="auto"/>
        <w:jc w:val="both"/>
        <w:rPr>
          <w:rFonts w:ascii="Arial" w:hAnsi="Arial" w:cs="Arial"/>
          <w:sz w:val="24"/>
          <w:szCs w:val="24"/>
        </w:rPr>
      </w:pPr>
      <w:r>
        <w:rPr>
          <w:rFonts w:ascii="Arial" w:hAnsi="Arial" w:cs="Arial"/>
          <w:b/>
          <w:sz w:val="24"/>
          <w:szCs w:val="24"/>
        </w:rPr>
        <w:t>I.-</w:t>
      </w:r>
      <w:r>
        <w:rPr>
          <w:rFonts w:ascii="Arial" w:hAnsi="Arial" w:cs="Arial"/>
          <w:sz w:val="24"/>
          <w:szCs w:val="24"/>
        </w:rPr>
        <w:t xml:space="preserve"> Dirección General</w:t>
      </w:r>
      <w:r>
        <w:rPr>
          <w:rFonts w:ascii="Arial" w:hAnsi="Arial" w:cs="Arial"/>
          <w:color w:val="FF0000"/>
          <w:sz w:val="24"/>
          <w:szCs w:val="24"/>
        </w:rPr>
        <w:t xml:space="preserve"> </w:t>
      </w:r>
      <w:r>
        <w:rPr>
          <w:rFonts w:ascii="Arial" w:hAnsi="Arial" w:cs="Arial"/>
          <w:sz w:val="24"/>
          <w:szCs w:val="24"/>
        </w:rPr>
        <w:t>de Salud Pública Municipal;</w:t>
      </w:r>
    </w:p>
    <w:p w:rsidR="00317773" w:rsidRDefault="00317773" w:rsidP="00317773">
      <w:pPr>
        <w:spacing w:line="360" w:lineRule="auto"/>
        <w:jc w:val="both"/>
        <w:rPr>
          <w:rFonts w:ascii="Arial" w:hAnsi="Arial" w:cs="Arial"/>
          <w:sz w:val="24"/>
          <w:szCs w:val="24"/>
        </w:rPr>
      </w:pPr>
      <w:r>
        <w:rPr>
          <w:rFonts w:ascii="Arial" w:hAnsi="Arial" w:cs="Arial"/>
          <w:b/>
          <w:sz w:val="24"/>
          <w:szCs w:val="24"/>
        </w:rPr>
        <w:t>II</w:t>
      </w:r>
      <w:r>
        <w:rPr>
          <w:rFonts w:ascii="Arial" w:hAnsi="Arial" w:cs="Arial"/>
          <w:b/>
          <w:i/>
          <w:sz w:val="24"/>
          <w:szCs w:val="24"/>
        </w:rPr>
        <w:t xml:space="preserve">.- </w:t>
      </w:r>
      <w:r>
        <w:rPr>
          <w:rFonts w:ascii="Arial" w:hAnsi="Arial" w:cs="Arial"/>
          <w:sz w:val="24"/>
          <w:szCs w:val="24"/>
        </w:rPr>
        <w:t>La Comisión de Salud Pública Municipal;</w:t>
      </w:r>
    </w:p>
    <w:p w:rsidR="00317773" w:rsidRDefault="00317773" w:rsidP="00317773">
      <w:pPr>
        <w:spacing w:line="360" w:lineRule="auto"/>
        <w:jc w:val="both"/>
        <w:rPr>
          <w:rFonts w:ascii="Arial" w:hAnsi="Arial" w:cs="Arial"/>
          <w:i/>
          <w:sz w:val="24"/>
          <w:szCs w:val="24"/>
        </w:rPr>
      </w:pPr>
      <w:r>
        <w:rPr>
          <w:rFonts w:ascii="Arial" w:hAnsi="Arial" w:cs="Arial"/>
          <w:b/>
          <w:sz w:val="24"/>
          <w:szCs w:val="24"/>
        </w:rPr>
        <w:t>III.-</w:t>
      </w:r>
      <w:r>
        <w:rPr>
          <w:rFonts w:ascii="Arial" w:hAnsi="Arial" w:cs="Arial"/>
          <w:sz w:val="24"/>
          <w:szCs w:val="24"/>
        </w:rPr>
        <w:t xml:space="preserve"> Tribunal de Justicia Municipal;</w:t>
      </w:r>
    </w:p>
    <w:p w:rsidR="00317773" w:rsidRDefault="00317773" w:rsidP="00317773">
      <w:pPr>
        <w:spacing w:line="360" w:lineRule="auto"/>
        <w:jc w:val="both"/>
        <w:rPr>
          <w:rFonts w:ascii="Arial" w:hAnsi="Arial" w:cs="Arial"/>
          <w:b/>
          <w:i/>
          <w:sz w:val="24"/>
          <w:szCs w:val="24"/>
        </w:rPr>
      </w:pPr>
      <w:r>
        <w:rPr>
          <w:rFonts w:ascii="Arial" w:hAnsi="Arial" w:cs="Arial"/>
          <w:b/>
          <w:sz w:val="24"/>
          <w:szCs w:val="24"/>
        </w:rPr>
        <w:t>IV</w:t>
      </w:r>
      <w:r>
        <w:rPr>
          <w:rFonts w:ascii="Arial" w:hAnsi="Arial" w:cs="Arial"/>
          <w:b/>
          <w:i/>
          <w:sz w:val="24"/>
          <w:szCs w:val="24"/>
        </w:rPr>
        <w:t xml:space="preserve">. - </w:t>
      </w:r>
      <w:r>
        <w:rPr>
          <w:rFonts w:ascii="Arial" w:hAnsi="Arial" w:cs="Arial"/>
          <w:sz w:val="24"/>
          <w:szCs w:val="24"/>
        </w:rPr>
        <w:t>La Secretaría del R. Ayuntamiento.</w:t>
      </w:r>
    </w:p>
    <w:p w:rsidR="00317773" w:rsidRDefault="00317773" w:rsidP="00317773">
      <w:pPr>
        <w:spacing w:line="360" w:lineRule="auto"/>
        <w:jc w:val="both"/>
        <w:rPr>
          <w:rFonts w:ascii="Arial" w:hAnsi="Arial" w:cs="Arial"/>
          <w:sz w:val="24"/>
          <w:szCs w:val="24"/>
        </w:rPr>
      </w:pPr>
      <w:r>
        <w:rPr>
          <w:rFonts w:ascii="Arial" w:hAnsi="Arial" w:cs="Arial"/>
          <w:b/>
          <w:sz w:val="24"/>
          <w:szCs w:val="24"/>
        </w:rPr>
        <w:t>V.-</w:t>
      </w:r>
      <w:r>
        <w:rPr>
          <w:rFonts w:ascii="Arial" w:hAnsi="Arial" w:cs="Arial"/>
          <w:sz w:val="24"/>
          <w:szCs w:val="24"/>
        </w:rPr>
        <w:t xml:space="preserve"> Jurisdicción Sanitaria;</w:t>
      </w:r>
    </w:p>
    <w:p w:rsidR="00317773" w:rsidRDefault="00317773" w:rsidP="00317773">
      <w:pPr>
        <w:spacing w:line="360" w:lineRule="auto"/>
        <w:jc w:val="both"/>
        <w:rPr>
          <w:rFonts w:ascii="Arial" w:hAnsi="Arial" w:cs="Arial"/>
          <w:sz w:val="24"/>
          <w:szCs w:val="24"/>
        </w:rPr>
      </w:pPr>
      <w:r>
        <w:rPr>
          <w:rFonts w:ascii="Arial" w:hAnsi="Arial" w:cs="Arial"/>
          <w:b/>
          <w:sz w:val="24"/>
          <w:szCs w:val="24"/>
        </w:rPr>
        <w:t>VI.-</w:t>
      </w:r>
      <w:r>
        <w:rPr>
          <w:rFonts w:ascii="Arial" w:hAnsi="Arial" w:cs="Arial"/>
          <w:sz w:val="24"/>
          <w:szCs w:val="24"/>
        </w:rPr>
        <w:t xml:space="preserve"> Organizaciones no gubernamentales y otros grupos de la Sociedad Civil.</w:t>
      </w:r>
    </w:p>
    <w:p w:rsidR="00317773" w:rsidRDefault="00317773" w:rsidP="00317773">
      <w:pPr>
        <w:spacing w:line="360" w:lineRule="auto"/>
        <w:jc w:val="both"/>
        <w:rPr>
          <w:rFonts w:ascii="Arial" w:hAnsi="Arial" w:cs="Arial"/>
          <w:sz w:val="24"/>
          <w:szCs w:val="24"/>
        </w:rPr>
      </w:pPr>
    </w:p>
    <w:p w:rsidR="00317773" w:rsidRDefault="00317773" w:rsidP="00317773">
      <w:pPr>
        <w:spacing w:line="360" w:lineRule="auto"/>
        <w:jc w:val="both"/>
        <w:rPr>
          <w:rFonts w:ascii="Arial" w:hAnsi="Arial" w:cs="Arial"/>
          <w:sz w:val="24"/>
          <w:szCs w:val="24"/>
        </w:rPr>
      </w:pPr>
      <w:r>
        <w:rPr>
          <w:rFonts w:ascii="Arial" w:hAnsi="Arial" w:cs="Arial"/>
          <w:b/>
          <w:sz w:val="24"/>
          <w:szCs w:val="24"/>
        </w:rPr>
        <w:t>Artículo 19°. -</w:t>
      </w:r>
      <w:r>
        <w:rPr>
          <w:rFonts w:ascii="Arial" w:hAnsi="Arial" w:cs="Arial"/>
          <w:sz w:val="24"/>
          <w:szCs w:val="24"/>
        </w:rPr>
        <w:t xml:space="preserve"> La mesa de investigación y capacitación estará integrada por una persona representante de cada una de las siguientes instituciones, de entre las cuales se nombrará a una Coordinadora o Coordinador y una Secretaria o Secretario:</w:t>
      </w:r>
    </w:p>
    <w:p w:rsidR="00317773" w:rsidRDefault="00317773" w:rsidP="00317773">
      <w:pPr>
        <w:spacing w:line="360" w:lineRule="auto"/>
        <w:jc w:val="both"/>
        <w:rPr>
          <w:rFonts w:ascii="Arial" w:hAnsi="Arial" w:cs="Arial"/>
          <w:sz w:val="24"/>
          <w:szCs w:val="24"/>
        </w:rPr>
      </w:pPr>
      <w:r>
        <w:rPr>
          <w:rFonts w:ascii="Arial" w:hAnsi="Arial" w:cs="Arial"/>
          <w:b/>
          <w:sz w:val="24"/>
          <w:szCs w:val="24"/>
        </w:rPr>
        <w:t>I.-</w:t>
      </w:r>
      <w:r>
        <w:rPr>
          <w:rFonts w:ascii="Arial" w:hAnsi="Arial" w:cs="Arial"/>
          <w:sz w:val="24"/>
          <w:szCs w:val="24"/>
        </w:rPr>
        <w:t xml:space="preserve"> Instituciones de Educación Superior;</w:t>
      </w:r>
    </w:p>
    <w:p w:rsidR="00317773" w:rsidRDefault="00317773" w:rsidP="00317773">
      <w:pPr>
        <w:spacing w:line="360" w:lineRule="auto"/>
        <w:jc w:val="both"/>
        <w:rPr>
          <w:rFonts w:ascii="Arial" w:hAnsi="Arial" w:cs="Arial"/>
          <w:sz w:val="24"/>
          <w:szCs w:val="24"/>
        </w:rPr>
      </w:pPr>
      <w:r>
        <w:rPr>
          <w:rFonts w:ascii="Arial" w:hAnsi="Arial" w:cs="Arial"/>
          <w:b/>
          <w:sz w:val="24"/>
          <w:szCs w:val="24"/>
        </w:rPr>
        <w:t>II.</w:t>
      </w:r>
      <w:r>
        <w:rPr>
          <w:rFonts w:ascii="Arial" w:hAnsi="Arial" w:cs="Arial"/>
          <w:b/>
          <w:i/>
          <w:sz w:val="24"/>
          <w:szCs w:val="24"/>
        </w:rPr>
        <w:t xml:space="preserve"> </w:t>
      </w:r>
      <w:r>
        <w:rPr>
          <w:rFonts w:ascii="Arial" w:hAnsi="Arial" w:cs="Arial"/>
          <w:i/>
          <w:sz w:val="24"/>
          <w:szCs w:val="24"/>
        </w:rPr>
        <w:t xml:space="preserve">- </w:t>
      </w:r>
      <w:r>
        <w:rPr>
          <w:rFonts w:ascii="Arial" w:hAnsi="Arial" w:cs="Arial"/>
          <w:sz w:val="24"/>
          <w:szCs w:val="24"/>
        </w:rPr>
        <w:t>Profesionales de la Salud Pública;</w:t>
      </w:r>
    </w:p>
    <w:p w:rsidR="00317773" w:rsidRDefault="00317773" w:rsidP="00317773">
      <w:pPr>
        <w:spacing w:line="360" w:lineRule="auto"/>
        <w:jc w:val="both"/>
        <w:rPr>
          <w:rFonts w:ascii="Arial" w:hAnsi="Arial" w:cs="Arial"/>
          <w:sz w:val="24"/>
          <w:szCs w:val="24"/>
        </w:rPr>
      </w:pPr>
      <w:r>
        <w:rPr>
          <w:rFonts w:ascii="Arial" w:hAnsi="Arial" w:cs="Arial"/>
          <w:b/>
          <w:sz w:val="24"/>
          <w:szCs w:val="24"/>
        </w:rPr>
        <w:t>III.</w:t>
      </w:r>
      <w:r>
        <w:rPr>
          <w:rFonts w:ascii="Arial" w:hAnsi="Arial" w:cs="Arial"/>
          <w:sz w:val="24"/>
          <w:szCs w:val="24"/>
        </w:rPr>
        <w:t xml:space="preserve"> - Colegios de Profesionistas en la materia;</w:t>
      </w:r>
    </w:p>
    <w:p w:rsidR="00317773" w:rsidRDefault="00317773" w:rsidP="00317773">
      <w:pPr>
        <w:spacing w:line="360" w:lineRule="auto"/>
        <w:jc w:val="both"/>
        <w:rPr>
          <w:rFonts w:ascii="Arial" w:hAnsi="Arial" w:cs="Arial"/>
          <w:sz w:val="24"/>
          <w:szCs w:val="24"/>
        </w:rPr>
      </w:pPr>
      <w:r>
        <w:rPr>
          <w:rFonts w:ascii="Arial" w:hAnsi="Arial" w:cs="Arial"/>
          <w:b/>
          <w:sz w:val="24"/>
          <w:szCs w:val="24"/>
        </w:rPr>
        <w:t>IV.</w:t>
      </w:r>
      <w:r>
        <w:rPr>
          <w:rFonts w:ascii="Arial" w:hAnsi="Arial" w:cs="Arial"/>
          <w:sz w:val="24"/>
          <w:szCs w:val="24"/>
        </w:rPr>
        <w:t xml:space="preserve"> - Organizaciones de la Sociedad Civil;</w:t>
      </w:r>
    </w:p>
    <w:p w:rsidR="00317773" w:rsidRDefault="00317773" w:rsidP="00317773">
      <w:pPr>
        <w:spacing w:line="360" w:lineRule="auto"/>
        <w:jc w:val="both"/>
        <w:rPr>
          <w:rFonts w:ascii="Arial" w:hAnsi="Arial" w:cs="Arial"/>
          <w:sz w:val="24"/>
          <w:szCs w:val="24"/>
        </w:rPr>
      </w:pPr>
      <w:r>
        <w:rPr>
          <w:rFonts w:ascii="Arial" w:hAnsi="Arial" w:cs="Arial"/>
          <w:b/>
          <w:sz w:val="24"/>
          <w:szCs w:val="24"/>
        </w:rPr>
        <w:t>V.</w:t>
      </w:r>
      <w:r>
        <w:rPr>
          <w:rFonts w:ascii="Arial" w:hAnsi="Arial" w:cs="Arial"/>
          <w:sz w:val="24"/>
          <w:szCs w:val="24"/>
        </w:rPr>
        <w:t xml:space="preserve"> - Voluntariado del Centro de Control Canino;</w:t>
      </w:r>
    </w:p>
    <w:p w:rsidR="00317773" w:rsidRDefault="00317773" w:rsidP="00317773">
      <w:pPr>
        <w:spacing w:line="360" w:lineRule="auto"/>
        <w:jc w:val="both"/>
        <w:rPr>
          <w:rFonts w:ascii="Arial" w:hAnsi="Arial" w:cs="Arial"/>
          <w:sz w:val="24"/>
          <w:szCs w:val="24"/>
        </w:rPr>
      </w:pPr>
      <w:r>
        <w:rPr>
          <w:rFonts w:ascii="Arial" w:hAnsi="Arial" w:cs="Arial"/>
          <w:b/>
          <w:sz w:val="24"/>
          <w:szCs w:val="24"/>
        </w:rPr>
        <w:t>VI.</w:t>
      </w:r>
      <w:r>
        <w:rPr>
          <w:rFonts w:ascii="Arial" w:hAnsi="Arial" w:cs="Arial"/>
          <w:sz w:val="24"/>
          <w:szCs w:val="24"/>
        </w:rPr>
        <w:t xml:space="preserve"> Dirección de Medio Ambiente.</w:t>
      </w:r>
    </w:p>
    <w:p w:rsidR="00317773" w:rsidRDefault="00317773" w:rsidP="00317773">
      <w:pPr>
        <w:spacing w:line="360" w:lineRule="auto"/>
        <w:jc w:val="both"/>
        <w:rPr>
          <w:rFonts w:ascii="Arial" w:hAnsi="Arial" w:cs="Arial"/>
          <w:sz w:val="24"/>
          <w:szCs w:val="24"/>
        </w:rPr>
      </w:pPr>
    </w:p>
    <w:p w:rsidR="00317773" w:rsidRDefault="00317773" w:rsidP="00317773">
      <w:pPr>
        <w:spacing w:line="360" w:lineRule="auto"/>
        <w:jc w:val="both"/>
        <w:rPr>
          <w:rFonts w:ascii="Arial" w:hAnsi="Arial" w:cs="Arial"/>
          <w:sz w:val="24"/>
          <w:szCs w:val="24"/>
        </w:rPr>
      </w:pPr>
      <w:r>
        <w:rPr>
          <w:rFonts w:ascii="Arial" w:hAnsi="Arial" w:cs="Arial"/>
          <w:b/>
          <w:sz w:val="24"/>
          <w:szCs w:val="24"/>
        </w:rPr>
        <w:t>Artículo 20°. -</w:t>
      </w:r>
      <w:r>
        <w:rPr>
          <w:rFonts w:ascii="Arial" w:hAnsi="Arial" w:cs="Arial"/>
          <w:sz w:val="24"/>
          <w:szCs w:val="24"/>
        </w:rPr>
        <w:t xml:space="preserve"> La mesa de Inspección estará integrada por una persona representante de cada una de las siguientes instituciones, de entre las cuales se nombrará a una Coordinadora o Coordinador y una Secretaria o Secretario:</w:t>
      </w:r>
    </w:p>
    <w:p w:rsidR="00317773" w:rsidRDefault="00317773" w:rsidP="00317773">
      <w:pPr>
        <w:spacing w:line="360" w:lineRule="auto"/>
        <w:jc w:val="both"/>
        <w:rPr>
          <w:rFonts w:ascii="Arial" w:hAnsi="Arial" w:cs="Arial"/>
          <w:sz w:val="24"/>
          <w:szCs w:val="24"/>
        </w:rPr>
      </w:pPr>
      <w:r>
        <w:rPr>
          <w:rFonts w:ascii="Arial" w:hAnsi="Arial" w:cs="Arial"/>
          <w:b/>
          <w:sz w:val="24"/>
          <w:szCs w:val="24"/>
        </w:rPr>
        <w:lastRenderedPageBreak/>
        <w:t>I. -</w:t>
      </w:r>
      <w:r>
        <w:rPr>
          <w:rFonts w:ascii="Arial" w:hAnsi="Arial" w:cs="Arial"/>
          <w:sz w:val="24"/>
          <w:szCs w:val="24"/>
        </w:rPr>
        <w:t xml:space="preserve"> Presidencia Municipal;</w:t>
      </w:r>
    </w:p>
    <w:p w:rsidR="00317773" w:rsidRDefault="00317773" w:rsidP="00317773">
      <w:pPr>
        <w:spacing w:line="360" w:lineRule="auto"/>
        <w:jc w:val="both"/>
        <w:rPr>
          <w:rFonts w:ascii="Arial" w:hAnsi="Arial" w:cs="Arial"/>
          <w:sz w:val="24"/>
          <w:szCs w:val="24"/>
        </w:rPr>
      </w:pPr>
      <w:r>
        <w:rPr>
          <w:rFonts w:ascii="Arial" w:hAnsi="Arial" w:cs="Arial"/>
          <w:b/>
          <w:sz w:val="24"/>
          <w:szCs w:val="24"/>
        </w:rPr>
        <w:t>II.</w:t>
      </w:r>
      <w:r>
        <w:rPr>
          <w:rFonts w:ascii="Arial" w:hAnsi="Arial" w:cs="Arial"/>
          <w:sz w:val="24"/>
          <w:szCs w:val="24"/>
        </w:rPr>
        <w:t xml:space="preserve"> - Dirección General de Salud Pública Municipal;</w:t>
      </w:r>
    </w:p>
    <w:p w:rsidR="00317773" w:rsidRDefault="00317773" w:rsidP="00317773">
      <w:pPr>
        <w:spacing w:line="360" w:lineRule="auto"/>
        <w:jc w:val="both"/>
        <w:rPr>
          <w:rFonts w:ascii="Arial" w:hAnsi="Arial" w:cs="Arial"/>
          <w:sz w:val="24"/>
          <w:szCs w:val="24"/>
        </w:rPr>
      </w:pPr>
      <w:r>
        <w:rPr>
          <w:rFonts w:ascii="Arial" w:hAnsi="Arial" w:cs="Arial"/>
          <w:b/>
          <w:sz w:val="24"/>
          <w:szCs w:val="24"/>
        </w:rPr>
        <w:t>III.</w:t>
      </w:r>
      <w:r>
        <w:rPr>
          <w:rFonts w:ascii="Arial" w:hAnsi="Arial" w:cs="Arial"/>
          <w:sz w:val="24"/>
          <w:szCs w:val="24"/>
        </w:rPr>
        <w:t xml:space="preserve"> - Jurisdicción Sanitaria;</w:t>
      </w:r>
    </w:p>
    <w:p w:rsidR="00317773" w:rsidRDefault="00317773" w:rsidP="00317773">
      <w:pPr>
        <w:spacing w:line="360" w:lineRule="auto"/>
        <w:jc w:val="both"/>
        <w:rPr>
          <w:rFonts w:ascii="Arial" w:hAnsi="Arial" w:cs="Arial"/>
          <w:sz w:val="24"/>
          <w:szCs w:val="24"/>
        </w:rPr>
      </w:pPr>
      <w:r>
        <w:rPr>
          <w:rFonts w:ascii="Arial" w:hAnsi="Arial" w:cs="Arial"/>
          <w:b/>
          <w:sz w:val="24"/>
          <w:szCs w:val="24"/>
        </w:rPr>
        <w:t>IV.</w:t>
      </w:r>
      <w:r>
        <w:rPr>
          <w:rFonts w:ascii="Arial" w:hAnsi="Arial" w:cs="Arial"/>
          <w:sz w:val="24"/>
          <w:szCs w:val="24"/>
        </w:rPr>
        <w:t xml:space="preserve"> - Dirección de Seguridad Pública Municipal;</w:t>
      </w:r>
    </w:p>
    <w:p w:rsidR="00317773" w:rsidRDefault="00317773" w:rsidP="00317773">
      <w:pPr>
        <w:spacing w:line="360" w:lineRule="auto"/>
        <w:jc w:val="both"/>
        <w:rPr>
          <w:rFonts w:ascii="Arial" w:hAnsi="Arial" w:cs="Arial"/>
          <w:color w:val="FF0000"/>
          <w:sz w:val="24"/>
          <w:szCs w:val="24"/>
        </w:rPr>
      </w:pPr>
      <w:r>
        <w:rPr>
          <w:rFonts w:ascii="Arial" w:hAnsi="Arial" w:cs="Arial"/>
          <w:b/>
          <w:sz w:val="24"/>
          <w:szCs w:val="24"/>
        </w:rPr>
        <w:t xml:space="preserve"> V.</w:t>
      </w:r>
      <w:r>
        <w:rPr>
          <w:rFonts w:ascii="Arial" w:hAnsi="Arial" w:cs="Arial"/>
          <w:b/>
          <w:i/>
          <w:sz w:val="24"/>
          <w:szCs w:val="24"/>
        </w:rPr>
        <w:t xml:space="preserve"> </w:t>
      </w:r>
      <w:r>
        <w:rPr>
          <w:rFonts w:ascii="Arial" w:hAnsi="Arial" w:cs="Arial"/>
          <w:sz w:val="24"/>
          <w:szCs w:val="24"/>
        </w:rPr>
        <w:t xml:space="preserve">- La Dirección de Inspección y Verificación; </w:t>
      </w:r>
    </w:p>
    <w:p w:rsidR="00317773" w:rsidRDefault="00317773" w:rsidP="00317773">
      <w:pPr>
        <w:spacing w:line="360" w:lineRule="auto"/>
        <w:jc w:val="both"/>
        <w:rPr>
          <w:rFonts w:ascii="Arial" w:hAnsi="Arial" w:cs="Arial"/>
          <w:sz w:val="24"/>
          <w:szCs w:val="24"/>
        </w:rPr>
      </w:pPr>
      <w:r>
        <w:rPr>
          <w:rFonts w:ascii="Arial" w:hAnsi="Arial" w:cs="Arial"/>
          <w:b/>
          <w:sz w:val="24"/>
          <w:szCs w:val="24"/>
        </w:rPr>
        <w:t>V</w:t>
      </w:r>
      <w:r>
        <w:rPr>
          <w:rFonts w:ascii="Arial" w:hAnsi="Arial" w:cs="Arial"/>
          <w:b/>
          <w:i/>
          <w:sz w:val="24"/>
          <w:szCs w:val="24"/>
        </w:rPr>
        <w:t>I.</w:t>
      </w:r>
      <w:r>
        <w:rPr>
          <w:rFonts w:ascii="Arial" w:hAnsi="Arial" w:cs="Arial"/>
          <w:sz w:val="24"/>
          <w:szCs w:val="24"/>
        </w:rPr>
        <w:t xml:space="preserve"> - Organizaciones no gubernamentales y otras Organizaciones de la Sociedad Civil;</w:t>
      </w:r>
    </w:p>
    <w:p w:rsidR="00317773" w:rsidRDefault="00317773" w:rsidP="00317773">
      <w:pPr>
        <w:spacing w:line="360" w:lineRule="auto"/>
        <w:jc w:val="both"/>
        <w:rPr>
          <w:rFonts w:ascii="Arial" w:hAnsi="Arial" w:cs="Arial"/>
          <w:sz w:val="24"/>
          <w:szCs w:val="24"/>
        </w:rPr>
      </w:pPr>
      <w:r>
        <w:rPr>
          <w:rFonts w:ascii="Arial" w:hAnsi="Arial" w:cs="Arial"/>
          <w:b/>
          <w:sz w:val="24"/>
          <w:szCs w:val="24"/>
        </w:rPr>
        <w:t>VII</w:t>
      </w:r>
      <w:r>
        <w:rPr>
          <w:rFonts w:ascii="Arial" w:hAnsi="Arial" w:cs="Arial"/>
          <w:b/>
          <w:i/>
          <w:sz w:val="24"/>
          <w:szCs w:val="24"/>
        </w:rPr>
        <w:t xml:space="preserve">.- </w:t>
      </w:r>
      <w:r>
        <w:rPr>
          <w:rFonts w:ascii="Arial" w:hAnsi="Arial" w:cs="Arial"/>
          <w:sz w:val="24"/>
          <w:szCs w:val="24"/>
        </w:rPr>
        <w:t>Dirección de Medio Ambiente.</w:t>
      </w:r>
    </w:p>
    <w:p w:rsidR="00317773" w:rsidRDefault="00317773" w:rsidP="00317773">
      <w:pPr>
        <w:spacing w:line="360" w:lineRule="auto"/>
        <w:jc w:val="both"/>
        <w:rPr>
          <w:rFonts w:ascii="Arial" w:hAnsi="Arial" w:cs="Arial"/>
          <w:sz w:val="24"/>
          <w:szCs w:val="24"/>
        </w:rPr>
      </w:pPr>
    </w:p>
    <w:p w:rsidR="00317773" w:rsidRDefault="00317773" w:rsidP="00317773">
      <w:pPr>
        <w:spacing w:line="360" w:lineRule="auto"/>
        <w:jc w:val="both"/>
        <w:rPr>
          <w:rFonts w:ascii="Arial" w:hAnsi="Arial" w:cs="Arial"/>
          <w:sz w:val="24"/>
          <w:szCs w:val="24"/>
        </w:rPr>
      </w:pPr>
      <w:r>
        <w:rPr>
          <w:rFonts w:ascii="Arial" w:hAnsi="Arial" w:cs="Arial"/>
          <w:b/>
          <w:sz w:val="24"/>
          <w:szCs w:val="24"/>
        </w:rPr>
        <w:t>Artículo 21</w:t>
      </w:r>
      <w:r>
        <w:rPr>
          <w:rFonts w:ascii="Arial" w:hAnsi="Arial" w:cs="Arial"/>
          <w:b/>
          <w:i/>
          <w:sz w:val="24"/>
          <w:szCs w:val="24"/>
        </w:rPr>
        <w:t xml:space="preserve">°.- </w:t>
      </w:r>
      <w:r>
        <w:rPr>
          <w:rFonts w:ascii="Arial" w:hAnsi="Arial" w:cs="Arial"/>
          <w:sz w:val="24"/>
          <w:szCs w:val="24"/>
        </w:rPr>
        <w:t>La mesa de trabajo de Gestión de Proyectos estará integrada por una persona representante de cada una de las siguientes instituciones, de entre las cuales se nombrará a una Coordinadora o Coordinador y una Secretaria o Secretario:</w:t>
      </w:r>
    </w:p>
    <w:p w:rsidR="00317773" w:rsidRDefault="00317773" w:rsidP="00317773">
      <w:pPr>
        <w:spacing w:line="360" w:lineRule="auto"/>
        <w:jc w:val="both"/>
        <w:rPr>
          <w:rFonts w:ascii="Arial" w:hAnsi="Arial" w:cs="Arial"/>
          <w:sz w:val="24"/>
          <w:szCs w:val="24"/>
        </w:rPr>
      </w:pPr>
      <w:r>
        <w:rPr>
          <w:rFonts w:ascii="Arial" w:hAnsi="Arial" w:cs="Arial"/>
          <w:b/>
          <w:sz w:val="24"/>
          <w:szCs w:val="24"/>
        </w:rPr>
        <w:t>I.-</w:t>
      </w:r>
      <w:r>
        <w:rPr>
          <w:rFonts w:ascii="Arial" w:hAnsi="Arial" w:cs="Arial"/>
          <w:sz w:val="24"/>
          <w:szCs w:val="24"/>
        </w:rPr>
        <w:t xml:space="preserve"> Dirección General de Salud Pública Municipal;</w:t>
      </w:r>
    </w:p>
    <w:p w:rsidR="00317773" w:rsidRDefault="00317773" w:rsidP="00317773">
      <w:pPr>
        <w:spacing w:line="360" w:lineRule="auto"/>
        <w:jc w:val="both"/>
        <w:rPr>
          <w:rFonts w:ascii="Arial" w:hAnsi="Arial" w:cs="Arial"/>
          <w:sz w:val="24"/>
          <w:szCs w:val="24"/>
        </w:rPr>
      </w:pPr>
      <w:r>
        <w:rPr>
          <w:rFonts w:ascii="Arial" w:hAnsi="Arial" w:cs="Arial"/>
          <w:b/>
          <w:sz w:val="24"/>
          <w:szCs w:val="24"/>
        </w:rPr>
        <w:t>II.-</w:t>
      </w:r>
      <w:r>
        <w:rPr>
          <w:rFonts w:ascii="Arial" w:hAnsi="Arial" w:cs="Arial"/>
          <w:sz w:val="24"/>
          <w:szCs w:val="24"/>
        </w:rPr>
        <w:t xml:space="preserve"> Dirección de Medio Ambiente;</w:t>
      </w:r>
    </w:p>
    <w:p w:rsidR="00317773" w:rsidRDefault="00317773" w:rsidP="00317773">
      <w:pPr>
        <w:spacing w:line="360" w:lineRule="auto"/>
        <w:jc w:val="both"/>
        <w:rPr>
          <w:rFonts w:ascii="Arial" w:hAnsi="Arial" w:cs="Arial"/>
          <w:sz w:val="24"/>
          <w:szCs w:val="24"/>
        </w:rPr>
      </w:pPr>
      <w:r>
        <w:rPr>
          <w:rFonts w:ascii="Arial" w:hAnsi="Arial" w:cs="Arial"/>
          <w:b/>
          <w:sz w:val="24"/>
          <w:szCs w:val="24"/>
        </w:rPr>
        <w:t>III.</w:t>
      </w:r>
      <w:r>
        <w:rPr>
          <w:rFonts w:ascii="Arial" w:hAnsi="Arial" w:cs="Arial"/>
          <w:sz w:val="24"/>
          <w:szCs w:val="24"/>
        </w:rPr>
        <w:t xml:space="preserve"> Instituciones de educación superior;</w:t>
      </w:r>
    </w:p>
    <w:p w:rsidR="00317773" w:rsidRDefault="00317773" w:rsidP="00317773">
      <w:pPr>
        <w:spacing w:line="360" w:lineRule="auto"/>
        <w:jc w:val="both"/>
        <w:rPr>
          <w:rFonts w:ascii="Arial" w:hAnsi="Arial" w:cs="Arial"/>
          <w:sz w:val="24"/>
          <w:szCs w:val="24"/>
        </w:rPr>
      </w:pPr>
      <w:r>
        <w:rPr>
          <w:rFonts w:ascii="Arial" w:hAnsi="Arial" w:cs="Arial"/>
          <w:b/>
          <w:sz w:val="24"/>
          <w:szCs w:val="24"/>
        </w:rPr>
        <w:t>IV</w:t>
      </w:r>
      <w:r>
        <w:rPr>
          <w:rFonts w:ascii="Arial" w:hAnsi="Arial" w:cs="Arial"/>
          <w:sz w:val="24"/>
          <w:szCs w:val="24"/>
        </w:rPr>
        <w:t>.- Profesionales de la salud Pública;</w:t>
      </w:r>
    </w:p>
    <w:p w:rsidR="00317773" w:rsidRDefault="00317773" w:rsidP="00317773">
      <w:pPr>
        <w:spacing w:line="360" w:lineRule="auto"/>
        <w:jc w:val="both"/>
        <w:rPr>
          <w:rFonts w:ascii="Arial" w:hAnsi="Arial" w:cs="Arial"/>
          <w:sz w:val="24"/>
          <w:szCs w:val="24"/>
        </w:rPr>
      </w:pPr>
      <w:r>
        <w:rPr>
          <w:rFonts w:ascii="Arial" w:hAnsi="Arial" w:cs="Arial"/>
          <w:b/>
          <w:sz w:val="24"/>
          <w:szCs w:val="24"/>
        </w:rPr>
        <w:t>V</w:t>
      </w:r>
      <w:r>
        <w:rPr>
          <w:rFonts w:ascii="Arial" w:hAnsi="Arial" w:cs="Arial"/>
          <w:sz w:val="24"/>
          <w:szCs w:val="24"/>
        </w:rPr>
        <w:t>.- Colegio de Profesionista en la materia;</w:t>
      </w:r>
    </w:p>
    <w:p w:rsidR="00317773" w:rsidRDefault="00317773" w:rsidP="00317773">
      <w:pPr>
        <w:spacing w:line="360" w:lineRule="auto"/>
        <w:jc w:val="both"/>
        <w:rPr>
          <w:rFonts w:ascii="Arial" w:hAnsi="Arial" w:cs="Arial"/>
          <w:sz w:val="24"/>
          <w:szCs w:val="24"/>
        </w:rPr>
      </w:pPr>
      <w:r>
        <w:rPr>
          <w:rFonts w:ascii="Arial" w:hAnsi="Arial" w:cs="Arial"/>
          <w:b/>
          <w:sz w:val="24"/>
          <w:szCs w:val="24"/>
        </w:rPr>
        <w:t>VI</w:t>
      </w:r>
      <w:r>
        <w:rPr>
          <w:rFonts w:ascii="Arial" w:hAnsi="Arial" w:cs="Arial"/>
          <w:sz w:val="24"/>
          <w:szCs w:val="24"/>
        </w:rPr>
        <w:t xml:space="preserve">.- Organizaciones de la sociedad civil y </w:t>
      </w:r>
    </w:p>
    <w:p w:rsidR="00317773" w:rsidRDefault="00317773" w:rsidP="00317773">
      <w:pPr>
        <w:spacing w:line="360" w:lineRule="auto"/>
        <w:jc w:val="both"/>
        <w:rPr>
          <w:rFonts w:ascii="Arial" w:hAnsi="Arial" w:cs="Arial"/>
          <w:sz w:val="24"/>
          <w:szCs w:val="24"/>
        </w:rPr>
      </w:pPr>
      <w:r>
        <w:rPr>
          <w:rFonts w:ascii="Arial" w:hAnsi="Arial" w:cs="Arial"/>
          <w:b/>
          <w:sz w:val="24"/>
          <w:szCs w:val="24"/>
        </w:rPr>
        <w:t>VII.-</w:t>
      </w:r>
      <w:r>
        <w:rPr>
          <w:rFonts w:ascii="Arial" w:hAnsi="Arial" w:cs="Arial"/>
          <w:sz w:val="24"/>
          <w:szCs w:val="24"/>
        </w:rPr>
        <w:t>Voluntariado de Centro de Control Canino.</w:t>
      </w:r>
    </w:p>
    <w:p w:rsidR="00317773" w:rsidRDefault="00317773" w:rsidP="00317773">
      <w:pPr>
        <w:spacing w:line="360" w:lineRule="auto"/>
        <w:jc w:val="both"/>
        <w:rPr>
          <w:rFonts w:ascii="Arial" w:hAnsi="Arial" w:cs="Arial"/>
          <w:b/>
          <w:i/>
          <w:sz w:val="24"/>
          <w:szCs w:val="24"/>
        </w:rPr>
      </w:pPr>
    </w:p>
    <w:p w:rsidR="00317773" w:rsidRDefault="00317773" w:rsidP="00317773">
      <w:pPr>
        <w:spacing w:line="360" w:lineRule="auto"/>
        <w:jc w:val="both"/>
        <w:rPr>
          <w:rFonts w:ascii="Arial" w:hAnsi="Arial" w:cs="Arial"/>
          <w:sz w:val="24"/>
          <w:szCs w:val="24"/>
        </w:rPr>
      </w:pPr>
      <w:r>
        <w:rPr>
          <w:rFonts w:ascii="Arial" w:hAnsi="Arial" w:cs="Arial"/>
          <w:b/>
          <w:sz w:val="24"/>
          <w:szCs w:val="24"/>
        </w:rPr>
        <w:t>Artículo 22</w:t>
      </w:r>
      <w:r>
        <w:rPr>
          <w:rFonts w:ascii="Arial" w:hAnsi="Arial" w:cs="Arial"/>
          <w:sz w:val="24"/>
          <w:szCs w:val="24"/>
        </w:rPr>
        <w:t>.- Los coordinadores o coordinadoras de los grupos de trabajo tendrán las siguientes atribuciones:</w:t>
      </w:r>
    </w:p>
    <w:p w:rsidR="00317773" w:rsidRDefault="00317773" w:rsidP="00317773">
      <w:pPr>
        <w:spacing w:line="360" w:lineRule="auto"/>
        <w:jc w:val="both"/>
        <w:rPr>
          <w:rFonts w:ascii="Arial" w:hAnsi="Arial" w:cs="Arial"/>
          <w:sz w:val="24"/>
          <w:szCs w:val="24"/>
        </w:rPr>
      </w:pPr>
      <w:r>
        <w:rPr>
          <w:rFonts w:ascii="Arial" w:hAnsi="Arial" w:cs="Arial"/>
          <w:b/>
          <w:sz w:val="24"/>
          <w:szCs w:val="24"/>
        </w:rPr>
        <w:t>I.-</w:t>
      </w:r>
      <w:r>
        <w:rPr>
          <w:rFonts w:ascii="Arial" w:hAnsi="Arial" w:cs="Arial"/>
          <w:sz w:val="24"/>
          <w:szCs w:val="24"/>
        </w:rPr>
        <w:t xml:space="preserve"> Presidir, dirigir y moderar las reuniones del grupo de trabajo;</w:t>
      </w:r>
    </w:p>
    <w:p w:rsidR="00317773" w:rsidRDefault="00317773" w:rsidP="00317773">
      <w:pPr>
        <w:spacing w:line="360" w:lineRule="auto"/>
        <w:jc w:val="both"/>
        <w:rPr>
          <w:rFonts w:ascii="Arial" w:hAnsi="Arial" w:cs="Arial"/>
          <w:sz w:val="24"/>
          <w:szCs w:val="24"/>
        </w:rPr>
      </w:pPr>
      <w:r>
        <w:rPr>
          <w:rFonts w:ascii="Arial" w:hAnsi="Arial" w:cs="Arial"/>
          <w:b/>
          <w:sz w:val="24"/>
          <w:szCs w:val="24"/>
        </w:rPr>
        <w:lastRenderedPageBreak/>
        <w:t>II.-</w:t>
      </w:r>
      <w:r>
        <w:rPr>
          <w:rFonts w:ascii="Arial" w:hAnsi="Arial" w:cs="Arial"/>
          <w:sz w:val="24"/>
          <w:szCs w:val="24"/>
        </w:rPr>
        <w:t xml:space="preserve"> Mantener informado a las personas integrantes del Comité de los trabajos y avances del grupo.</w:t>
      </w:r>
    </w:p>
    <w:p w:rsidR="00317773" w:rsidRDefault="00317773" w:rsidP="00317773">
      <w:pPr>
        <w:spacing w:line="360" w:lineRule="auto"/>
        <w:jc w:val="both"/>
        <w:rPr>
          <w:rFonts w:ascii="Arial" w:hAnsi="Arial" w:cs="Arial"/>
          <w:sz w:val="24"/>
          <w:szCs w:val="24"/>
        </w:rPr>
      </w:pPr>
      <w:r>
        <w:rPr>
          <w:rFonts w:ascii="Arial" w:hAnsi="Arial" w:cs="Arial"/>
          <w:b/>
          <w:sz w:val="24"/>
          <w:szCs w:val="24"/>
        </w:rPr>
        <w:t>III.-</w:t>
      </w:r>
      <w:r>
        <w:rPr>
          <w:rFonts w:ascii="Arial" w:hAnsi="Arial" w:cs="Arial"/>
          <w:sz w:val="24"/>
          <w:szCs w:val="24"/>
        </w:rPr>
        <w:t>Coadyuvar en la elaboración del orden del día de las sesiones del Comité;</w:t>
      </w:r>
    </w:p>
    <w:p w:rsidR="00317773" w:rsidRDefault="00317773" w:rsidP="00317773">
      <w:pPr>
        <w:spacing w:line="360" w:lineRule="auto"/>
        <w:jc w:val="both"/>
        <w:rPr>
          <w:rFonts w:ascii="Arial" w:hAnsi="Arial" w:cs="Arial"/>
          <w:sz w:val="24"/>
          <w:szCs w:val="24"/>
        </w:rPr>
      </w:pPr>
      <w:r>
        <w:rPr>
          <w:rFonts w:ascii="Arial" w:hAnsi="Arial" w:cs="Arial"/>
          <w:b/>
          <w:sz w:val="24"/>
          <w:szCs w:val="24"/>
        </w:rPr>
        <w:t>IV.-</w:t>
      </w:r>
      <w:r>
        <w:rPr>
          <w:rFonts w:ascii="Arial" w:hAnsi="Arial" w:cs="Arial"/>
          <w:sz w:val="24"/>
          <w:szCs w:val="24"/>
        </w:rPr>
        <w:t xml:space="preserve"> Presentar ante el Comité el informe anual del grupo de trabajo;</w:t>
      </w:r>
    </w:p>
    <w:p w:rsidR="00317773" w:rsidRDefault="00317773" w:rsidP="00317773">
      <w:pPr>
        <w:spacing w:line="360" w:lineRule="auto"/>
        <w:jc w:val="both"/>
        <w:rPr>
          <w:rFonts w:ascii="Arial" w:hAnsi="Arial" w:cs="Arial"/>
          <w:sz w:val="24"/>
          <w:szCs w:val="24"/>
        </w:rPr>
      </w:pPr>
      <w:r>
        <w:rPr>
          <w:rFonts w:ascii="Arial" w:hAnsi="Arial" w:cs="Arial"/>
          <w:b/>
          <w:sz w:val="24"/>
          <w:szCs w:val="24"/>
        </w:rPr>
        <w:t>V.-</w:t>
      </w:r>
      <w:r>
        <w:rPr>
          <w:rFonts w:ascii="Arial" w:hAnsi="Arial" w:cs="Arial"/>
          <w:sz w:val="24"/>
          <w:szCs w:val="24"/>
        </w:rPr>
        <w:t xml:space="preserve"> Convocar a las sesiones del grupo de trabajo y elaborar la minuta que contenga los acuerdos tomados en dicha sesión;</w:t>
      </w:r>
    </w:p>
    <w:p w:rsidR="00317773" w:rsidRDefault="00317773" w:rsidP="00317773">
      <w:pPr>
        <w:spacing w:line="360" w:lineRule="auto"/>
        <w:jc w:val="both"/>
        <w:rPr>
          <w:rFonts w:ascii="Arial" w:hAnsi="Arial" w:cs="Arial"/>
          <w:sz w:val="24"/>
          <w:szCs w:val="24"/>
        </w:rPr>
      </w:pPr>
      <w:r>
        <w:rPr>
          <w:rFonts w:ascii="Arial" w:hAnsi="Arial" w:cs="Arial"/>
          <w:b/>
          <w:sz w:val="24"/>
          <w:szCs w:val="24"/>
        </w:rPr>
        <w:t>VI.-</w:t>
      </w:r>
      <w:r>
        <w:rPr>
          <w:rFonts w:ascii="Arial" w:hAnsi="Arial" w:cs="Arial"/>
          <w:sz w:val="24"/>
          <w:szCs w:val="24"/>
        </w:rPr>
        <w:t xml:space="preserve"> Gestionar ante la Presidenta o el Presidente del Comité la adquisición de material, y en general de todo aquello que resulte indispensable para el mejor desempeño de los grupos de trabajo;</w:t>
      </w:r>
    </w:p>
    <w:p w:rsidR="00317773" w:rsidRDefault="00317773" w:rsidP="00317773">
      <w:pPr>
        <w:spacing w:line="360" w:lineRule="auto"/>
        <w:jc w:val="both"/>
        <w:rPr>
          <w:rFonts w:ascii="Arial" w:hAnsi="Arial" w:cs="Arial"/>
          <w:sz w:val="24"/>
          <w:szCs w:val="24"/>
        </w:rPr>
      </w:pPr>
      <w:r>
        <w:rPr>
          <w:rFonts w:ascii="Arial" w:hAnsi="Arial" w:cs="Arial"/>
          <w:b/>
          <w:sz w:val="24"/>
          <w:szCs w:val="24"/>
        </w:rPr>
        <w:t>VII.-</w:t>
      </w:r>
      <w:r>
        <w:rPr>
          <w:rFonts w:ascii="Arial" w:hAnsi="Arial" w:cs="Arial"/>
          <w:sz w:val="24"/>
          <w:szCs w:val="24"/>
        </w:rPr>
        <w:t xml:space="preserve"> Recibir y despachar la correspondencia del grupo de trabajo;</w:t>
      </w:r>
    </w:p>
    <w:p w:rsidR="00317773" w:rsidRDefault="00317773" w:rsidP="00317773">
      <w:pPr>
        <w:spacing w:line="360" w:lineRule="auto"/>
        <w:jc w:val="both"/>
        <w:rPr>
          <w:rFonts w:ascii="Arial" w:hAnsi="Arial" w:cs="Arial"/>
          <w:sz w:val="24"/>
          <w:szCs w:val="24"/>
        </w:rPr>
      </w:pPr>
      <w:r>
        <w:rPr>
          <w:rFonts w:ascii="Arial" w:hAnsi="Arial" w:cs="Arial"/>
          <w:b/>
          <w:sz w:val="24"/>
          <w:szCs w:val="24"/>
        </w:rPr>
        <w:t>VIII</w:t>
      </w:r>
      <w:r>
        <w:rPr>
          <w:rFonts w:ascii="Arial" w:hAnsi="Arial" w:cs="Arial"/>
          <w:sz w:val="24"/>
          <w:szCs w:val="24"/>
        </w:rPr>
        <w:t>. - Informar en cada sesión ordinaria del Comité sobre la asistencia de las personas integrantes, las actividades desarrolladas y los resultados obtenidos por el grupo de trabajo que preside;</w:t>
      </w:r>
    </w:p>
    <w:p w:rsidR="00317773" w:rsidRDefault="00317773" w:rsidP="00317773">
      <w:pPr>
        <w:spacing w:line="360" w:lineRule="auto"/>
        <w:jc w:val="both"/>
        <w:rPr>
          <w:rFonts w:ascii="Arial" w:hAnsi="Arial" w:cs="Arial"/>
          <w:sz w:val="24"/>
          <w:szCs w:val="24"/>
        </w:rPr>
      </w:pPr>
      <w:r>
        <w:rPr>
          <w:rFonts w:ascii="Arial" w:hAnsi="Arial" w:cs="Arial"/>
          <w:b/>
          <w:sz w:val="24"/>
          <w:szCs w:val="24"/>
        </w:rPr>
        <w:t>IX.-</w:t>
      </w:r>
      <w:r>
        <w:rPr>
          <w:rFonts w:ascii="Arial" w:hAnsi="Arial" w:cs="Arial"/>
          <w:sz w:val="24"/>
          <w:szCs w:val="24"/>
        </w:rPr>
        <w:t xml:space="preserve"> Las demás que señale el Comité para el cumplimiento de sus atribuciones.</w:t>
      </w:r>
    </w:p>
    <w:p w:rsidR="00317773" w:rsidRDefault="00317773" w:rsidP="00317773">
      <w:pPr>
        <w:spacing w:line="360" w:lineRule="auto"/>
        <w:jc w:val="both"/>
        <w:rPr>
          <w:rFonts w:ascii="Arial" w:hAnsi="Arial" w:cs="Arial"/>
          <w:sz w:val="24"/>
          <w:szCs w:val="24"/>
        </w:rPr>
      </w:pPr>
    </w:p>
    <w:p w:rsidR="00317773" w:rsidRDefault="00317773" w:rsidP="00317773">
      <w:pPr>
        <w:spacing w:line="360" w:lineRule="auto"/>
        <w:jc w:val="both"/>
        <w:rPr>
          <w:rFonts w:ascii="Arial" w:hAnsi="Arial" w:cs="Arial"/>
          <w:sz w:val="24"/>
          <w:szCs w:val="24"/>
        </w:rPr>
      </w:pPr>
      <w:r>
        <w:rPr>
          <w:rFonts w:ascii="Arial" w:hAnsi="Arial" w:cs="Arial"/>
          <w:b/>
          <w:sz w:val="24"/>
          <w:szCs w:val="24"/>
        </w:rPr>
        <w:t>Artículo 23</w:t>
      </w:r>
      <w:r>
        <w:rPr>
          <w:rFonts w:ascii="Arial" w:hAnsi="Arial" w:cs="Arial"/>
          <w:sz w:val="24"/>
          <w:szCs w:val="24"/>
        </w:rPr>
        <w:t>°. – Son funciones de las Secretarias o Secretarios de los grupos de trabajo:</w:t>
      </w:r>
    </w:p>
    <w:p w:rsidR="00317773" w:rsidRDefault="00317773" w:rsidP="00317773">
      <w:pPr>
        <w:spacing w:line="360" w:lineRule="auto"/>
        <w:jc w:val="both"/>
        <w:rPr>
          <w:rFonts w:ascii="Arial" w:hAnsi="Arial" w:cs="Arial"/>
          <w:sz w:val="24"/>
          <w:szCs w:val="24"/>
        </w:rPr>
      </w:pPr>
      <w:r>
        <w:rPr>
          <w:rFonts w:ascii="Arial" w:hAnsi="Arial" w:cs="Arial"/>
          <w:b/>
          <w:sz w:val="24"/>
          <w:szCs w:val="24"/>
        </w:rPr>
        <w:t>I. -</w:t>
      </w:r>
      <w:r>
        <w:rPr>
          <w:rFonts w:ascii="Arial" w:hAnsi="Arial" w:cs="Arial"/>
          <w:sz w:val="24"/>
          <w:szCs w:val="24"/>
        </w:rPr>
        <w:t xml:space="preserve"> Levantar el acta de cada sesión mesa de trabajo, consignando en ella la lista de asistencia y los acuerdos tomados debiendo firmar esta, en compañía de la Coordinadora o Coordinador y aprobados por el grupo de trabajo;</w:t>
      </w:r>
    </w:p>
    <w:p w:rsidR="00317773" w:rsidRDefault="00317773" w:rsidP="00317773">
      <w:pPr>
        <w:spacing w:line="360" w:lineRule="auto"/>
        <w:jc w:val="both"/>
        <w:rPr>
          <w:rFonts w:ascii="Arial" w:hAnsi="Arial" w:cs="Arial"/>
          <w:sz w:val="24"/>
          <w:szCs w:val="24"/>
        </w:rPr>
      </w:pPr>
      <w:r>
        <w:rPr>
          <w:rFonts w:ascii="Arial" w:hAnsi="Arial" w:cs="Arial"/>
          <w:b/>
          <w:sz w:val="24"/>
          <w:szCs w:val="24"/>
        </w:rPr>
        <w:t>II.-</w:t>
      </w:r>
      <w:r>
        <w:rPr>
          <w:rFonts w:ascii="Arial" w:hAnsi="Arial" w:cs="Arial"/>
          <w:sz w:val="24"/>
          <w:szCs w:val="24"/>
        </w:rPr>
        <w:t xml:space="preserve"> Llevar un archivo de las actas de cada sesión de las mesas de trabajo y de la correspondencia que sea recibida en cada uno de los grupos;</w:t>
      </w:r>
    </w:p>
    <w:p w:rsidR="00317773" w:rsidRDefault="00317773" w:rsidP="00317773">
      <w:pPr>
        <w:spacing w:line="360" w:lineRule="auto"/>
        <w:jc w:val="both"/>
        <w:rPr>
          <w:rFonts w:ascii="Arial" w:hAnsi="Arial" w:cs="Arial"/>
          <w:sz w:val="24"/>
          <w:szCs w:val="24"/>
        </w:rPr>
      </w:pPr>
      <w:r>
        <w:rPr>
          <w:rFonts w:ascii="Arial" w:hAnsi="Arial" w:cs="Arial"/>
          <w:b/>
          <w:sz w:val="24"/>
          <w:szCs w:val="24"/>
        </w:rPr>
        <w:t>III.-</w:t>
      </w:r>
      <w:r>
        <w:rPr>
          <w:rFonts w:ascii="Arial" w:hAnsi="Arial" w:cs="Arial"/>
          <w:sz w:val="24"/>
          <w:szCs w:val="24"/>
        </w:rPr>
        <w:t xml:space="preserve"> Redactar las comunicaciones oficiales y suscribirlas conjuntamente con la Coordinadora o el Coordinador;</w:t>
      </w:r>
    </w:p>
    <w:p w:rsidR="00317773" w:rsidRDefault="00317773" w:rsidP="00317773">
      <w:pPr>
        <w:spacing w:line="360" w:lineRule="auto"/>
        <w:jc w:val="both"/>
        <w:rPr>
          <w:rFonts w:ascii="Arial" w:hAnsi="Arial" w:cs="Arial"/>
          <w:sz w:val="24"/>
          <w:szCs w:val="24"/>
        </w:rPr>
      </w:pPr>
      <w:r>
        <w:rPr>
          <w:rFonts w:ascii="Arial" w:hAnsi="Arial" w:cs="Arial"/>
          <w:b/>
          <w:sz w:val="24"/>
          <w:szCs w:val="24"/>
        </w:rPr>
        <w:lastRenderedPageBreak/>
        <w:t>IV.-</w:t>
      </w:r>
      <w:r>
        <w:rPr>
          <w:rFonts w:ascii="Arial" w:hAnsi="Arial" w:cs="Arial"/>
          <w:sz w:val="24"/>
          <w:szCs w:val="24"/>
        </w:rPr>
        <w:t xml:space="preserve"> Proponer a la Coordinadora o el Coordinador, los asuntos que estime deban ser tratados en las sesiones del grupo de trabajo;</w:t>
      </w:r>
    </w:p>
    <w:p w:rsidR="00317773" w:rsidRDefault="00317773" w:rsidP="00317773">
      <w:pPr>
        <w:spacing w:line="360" w:lineRule="auto"/>
        <w:jc w:val="both"/>
        <w:rPr>
          <w:rFonts w:ascii="Arial" w:hAnsi="Arial" w:cs="Arial"/>
          <w:sz w:val="24"/>
          <w:szCs w:val="24"/>
        </w:rPr>
      </w:pPr>
      <w:r>
        <w:rPr>
          <w:rFonts w:ascii="Arial" w:hAnsi="Arial" w:cs="Arial"/>
          <w:b/>
          <w:sz w:val="24"/>
          <w:szCs w:val="24"/>
        </w:rPr>
        <w:t>V.-</w:t>
      </w:r>
      <w:r>
        <w:rPr>
          <w:rFonts w:ascii="Arial" w:hAnsi="Arial" w:cs="Arial"/>
          <w:sz w:val="24"/>
          <w:szCs w:val="24"/>
        </w:rPr>
        <w:t xml:space="preserve"> Elaborar bitácoras para el seguimiento de los acuerdos;</w:t>
      </w:r>
    </w:p>
    <w:p w:rsidR="00317773" w:rsidRDefault="00317773" w:rsidP="00317773">
      <w:pPr>
        <w:spacing w:line="360" w:lineRule="auto"/>
        <w:jc w:val="both"/>
        <w:rPr>
          <w:rFonts w:ascii="Arial" w:hAnsi="Arial" w:cs="Arial"/>
          <w:sz w:val="24"/>
          <w:szCs w:val="24"/>
        </w:rPr>
      </w:pPr>
      <w:r>
        <w:rPr>
          <w:rFonts w:ascii="Arial" w:hAnsi="Arial" w:cs="Arial"/>
          <w:b/>
          <w:sz w:val="24"/>
          <w:szCs w:val="24"/>
        </w:rPr>
        <w:t>VI.-</w:t>
      </w:r>
      <w:r>
        <w:rPr>
          <w:rFonts w:ascii="Arial" w:hAnsi="Arial" w:cs="Arial"/>
          <w:sz w:val="24"/>
          <w:szCs w:val="24"/>
        </w:rPr>
        <w:t xml:space="preserve"> Solicitar la firma de las personas de la mesa de trabajo en las listas de asistencia en cada reunión;</w:t>
      </w:r>
    </w:p>
    <w:p w:rsidR="00317773" w:rsidRDefault="00317773" w:rsidP="00317773">
      <w:pPr>
        <w:spacing w:line="360" w:lineRule="auto"/>
        <w:jc w:val="both"/>
        <w:rPr>
          <w:rFonts w:ascii="Arial" w:hAnsi="Arial" w:cs="Arial"/>
          <w:sz w:val="24"/>
          <w:szCs w:val="24"/>
        </w:rPr>
      </w:pPr>
      <w:r>
        <w:rPr>
          <w:rFonts w:ascii="Arial" w:hAnsi="Arial" w:cs="Arial"/>
          <w:b/>
          <w:sz w:val="24"/>
          <w:szCs w:val="24"/>
        </w:rPr>
        <w:t>VII.-</w:t>
      </w:r>
      <w:r>
        <w:rPr>
          <w:rFonts w:ascii="Arial" w:hAnsi="Arial" w:cs="Arial"/>
          <w:sz w:val="24"/>
          <w:szCs w:val="24"/>
        </w:rPr>
        <w:t xml:space="preserve"> Recibir y atender las solicitudes de información o documentación relacionadas con las funciones, actividades, objeto del grupo de trabajo y someter a consideración del grupo, aquellos asuntos que requieran el análisis, dictamen y consenso;</w:t>
      </w:r>
    </w:p>
    <w:p w:rsidR="00317773" w:rsidRDefault="00317773" w:rsidP="00317773">
      <w:pPr>
        <w:spacing w:line="360" w:lineRule="auto"/>
        <w:jc w:val="both"/>
        <w:rPr>
          <w:rFonts w:ascii="Arial" w:hAnsi="Arial" w:cs="Arial"/>
          <w:sz w:val="24"/>
          <w:szCs w:val="24"/>
        </w:rPr>
      </w:pPr>
      <w:r>
        <w:rPr>
          <w:rFonts w:ascii="Arial" w:hAnsi="Arial" w:cs="Arial"/>
          <w:b/>
          <w:sz w:val="24"/>
          <w:szCs w:val="24"/>
        </w:rPr>
        <w:t>VIII.-</w:t>
      </w:r>
      <w:r>
        <w:rPr>
          <w:rFonts w:ascii="Arial" w:hAnsi="Arial" w:cs="Arial"/>
          <w:sz w:val="24"/>
          <w:szCs w:val="24"/>
        </w:rPr>
        <w:t xml:space="preserve"> Redactar el orden del día, cualquier punto de acuerdo deberá ser propuesto a la Secretaria o el Secretario con un mínimo de 24 horas de anticipación para ser incluido en el orden del día;</w:t>
      </w:r>
    </w:p>
    <w:p w:rsidR="00317773" w:rsidRDefault="00317773" w:rsidP="00317773">
      <w:pPr>
        <w:spacing w:line="360" w:lineRule="auto"/>
        <w:jc w:val="both"/>
        <w:rPr>
          <w:rFonts w:ascii="Arial" w:hAnsi="Arial" w:cs="Arial"/>
          <w:sz w:val="24"/>
          <w:szCs w:val="24"/>
        </w:rPr>
      </w:pPr>
      <w:r>
        <w:rPr>
          <w:rFonts w:ascii="Arial" w:hAnsi="Arial" w:cs="Arial"/>
          <w:b/>
          <w:sz w:val="24"/>
          <w:szCs w:val="24"/>
        </w:rPr>
        <w:t>IX.-</w:t>
      </w:r>
      <w:r>
        <w:rPr>
          <w:rFonts w:ascii="Arial" w:hAnsi="Arial" w:cs="Arial"/>
          <w:sz w:val="24"/>
          <w:szCs w:val="24"/>
        </w:rPr>
        <w:t xml:space="preserve"> Las demás que se requieran para el buen funcionamiento de la mesa;</w:t>
      </w:r>
    </w:p>
    <w:p w:rsidR="00317773" w:rsidRDefault="00317773" w:rsidP="00317773">
      <w:pPr>
        <w:spacing w:line="360" w:lineRule="auto"/>
        <w:jc w:val="both"/>
        <w:rPr>
          <w:rFonts w:ascii="Arial" w:hAnsi="Arial" w:cs="Arial"/>
          <w:sz w:val="24"/>
          <w:szCs w:val="24"/>
        </w:rPr>
      </w:pPr>
    </w:p>
    <w:p w:rsidR="00317773" w:rsidRDefault="00317773" w:rsidP="00317773">
      <w:pPr>
        <w:spacing w:line="360" w:lineRule="auto"/>
        <w:jc w:val="both"/>
        <w:rPr>
          <w:rFonts w:ascii="Arial" w:hAnsi="Arial" w:cs="Arial"/>
          <w:sz w:val="24"/>
          <w:szCs w:val="24"/>
        </w:rPr>
      </w:pPr>
      <w:r>
        <w:rPr>
          <w:rFonts w:ascii="Arial" w:hAnsi="Arial" w:cs="Arial"/>
          <w:b/>
          <w:sz w:val="24"/>
          <w:szCs w:val="24"/>
        </w:rPr>
        <w:t>Artículo 24°.</w:t>
      </w:r>
      <w:r>
        <w:rPr>
          <w:rFonts w:ascii="Arial" w:hAnsi="Arial" w:cs="Arial"/>
          <w:sz w:val="24"/>
          <w:szCs w:val="24"/>
        </w:rPr>
        <w:t xml:space="preserve"> – Las personas integrantes de las mesas de trabajo tendrán las siguientes atribuciones:</w:t>
      </w:r>
    </w:p>
    <w:p w:rsidR="00317773" w:rsidRDefault="00317773" w:rsidP="00317773">
      <w:pPr>
        <w:spacing w:line="360" w:lineRule="auto"/>
        <w:jc w:val="both"/>
        <w:rPr>
          <w:rFonts w:ascii="Arial" w:hAnsi="Arial" w:cs="Arial"/>
          <w:sz w:val="24"/>
          <w:szCs w:val="24"/>
        </w:rPr>
      </w:pPr>
      <w:r>
        <w:rPr>
          <w:rFonts w:ascii="Arial" w:hAnsi="Arial" w:cs="Arial"/>
          <w:b/>
          <w:sz w:val="24"/>
          <w:szCs w:val="24"/>
        </w:rPr>
        <w:t>I. -</w:t>
      </w:r>
      <w:r>
        <w:rPr>
          <w:rFonts w:ascii="Arial" w:hAnsi="Arial" w:cs="Arial"/>
          <w:sz w:val="24"/>
          <w:szCs w:val="24"/>
        </w:rPr>
        <w:t xml:space="preserve"> Participar en la elaboración del programa anual de actividades a desarrollar por la mesa de trabajo;</w:t>
      </w:r>
    </w:p>
    <w:p w:rsidR="00317773" w:rsidRDefault="00317773" w:rsidP="00317773">
      <w:pPr>
        <w:spacing w:line="360" w:lineRule="auto"/>
        <w:jc w:val="both"/>
        <w:rPr>
          <w:rFonts w:ascii="Arial" w:hAnsi="Arial" w:cs="Arial"/>
          <w:sz w:val="24"/>
          <w:szCs w:val="24"/>
        </w:rPr>
      </w:pPr>
      <w:r>
        <w:rPr>
          <w:rFonts w:ascii="Arial" w:hAnsi="Arial" w:cs="Arial"/>
          <w:b/>
          <w:sz w:val="24"/>
          <w:szCs w:val="24"/>
        </w:rPr>
        <w:t>II.</w:t>
      </w:r>
      <w:r>
        <w:rPr>
          <w:rFonts w:ascii="Arial" w:hAnsi="Arial" w:cs="Arial"/>
          <w:sz w:val="24"/>
          <w:szCs w:val="24"/>
        </w:rPr>
        <w:t xml:space="preserve"> - Asistir a las sesiones a las que se le convoque;</w:t>
      </w:r>
    </w:p>
    <w:p w:rsidR="00317773" w:rsidRDefault="00317773" w:rsidP="00317773">
      <w:pPr>
        <w:spacing w:line="360" w:lineRule="auto"/>
        <w:jc w:val="both"/>
        <w:rPr>
          <w:rFonts w:ascii="Arial" w:hAnsi="Arial" w:cs="Arial"/>
          <w:sz w:val="24"/>
          <w:szCs w:val="24"/>
        </w:rPr>
      </w:pPr>
      <w:r>
        <w:rPr>
          <w:rFonts w:ascii="Arial" w:hAnsi="Arial" w:cs="Arial"/>
          <w:b/>
          <w:sz w:val="24"/>
          <w:szCs w:val="24"/>
        </w:rPr>
        <w:t>III.-</w:t>
      </w:r>
      <w:r>
        <w:rPr>
          <w:rFonts w:ascii="Arial" w:hAnsi="Arial" w:cs="Arial"/>
          <w:sz w:val="24"/>
          <w:szCs w:val="24"/>
        </w:rPr>
        <w:t xml:space="preserve"> Atender las encomiendas que se le deleguen y dar solución expedita a las mismas;</w:t>
      </w:r>
    </w:p>
    <w:p w:rsidR="00317773" w:rsidRDefault="00317773" w:rsidP="00317773">
      <w:pPr>
        <w:spacing w:line="360" w:lineRule="auto"/>
        <w:jc w:val="both"/>
        <w:rPr>
          <w:rFonts w:ascii="Arial" w:hAnsi="Arial" w:cs="Arial"/>
          <w:sz w:val="24"/>
          <w:szCs w:val="24"/>
        </w:rPr>
      </w:pPr>
      <w:r>
        <w:rPr>
          <w:rFonts w:ascii="Arial" w:hAnsi="Arial" w:cs="Arial"/>
          <w:b/>
          <w:sz w:val="24"/>
          <w:szCs w:val="24"/>
        </w:rPr>
        <w:t>IV</w:t>
      </w:r>
      <w:r>
        <w:rPr>
          <w:rFonts w:ascii="Arial" w:hAnsi="Arial" w:cs="Arial"/>
          <w:sz w:val="24"/>
          <w:szCs w:val="24"/>
        </w:rPr>
        <w:t>.- Participar en las sesiones, proponer acuerdos y, en su caso, votar respecto de aquellos asuntos que se sometan a su consideración.</w:t>
      </w:r>
    </w:p>
    <w:p w:rsidR="00317773" w:rsidRDefault="00317773" w:rsidP="00317773">
      <w:pPr>
        <w:spacing w:line="360" w:lineRule="auto"/>
        <w:jc w:val="both"/>
        <w:rPr>
          <w:rFonts w:ascii="Arial" w:hAnsi="Arial" w:cs="Arial"/>
          <w:sz w:val="24"/>
          <w:szCs w:val="24"/>
        </w:rPr>
      </w:pPr>
    </w:p>
    <w:p w:rsidR="00317773" w:rsidRDefault="00317773" w:rsidP="00317773">
      <w:pPr>
        <w:spacing w:line="360" w:lineRule="auto"/>
        <w:jc w:val="both"/>
        <w:rPr>
          <w:rFonts w:ascii="Arial" w:hAnsi="Arial" w:cs="Arial"/>
          <w:sz w:val="24"/>
          <w:szCs w:val="24"/>
        </w:rPr>
      </w:pPr>
      <w:r>
        <w:rPr>
          <w:rFonts w:ascii="Arial" w:hAnsi="Arial" w:cs="Arial"/>
          <w:b/>
          <w:sz w:val="24"/>
          <w:szCs w:val="24"/>
        </w:rPr>
        <w:t>Artículo 25°.</w:t>
      </w:r>
      <w:r>
        <w:rPr>
          <w:rFonts w:ascii="Arial" w:hAnsi="Arial" w:cs="Arial"/>
          <w:sz w:val="24"/>
          <w:szCs w:val="24"/>
        </w:rPr>
        <w:t xml:space="preserve"> – La ciudadanía que forme parte de las mesas de trabajo solo podrá ser excluida por las siguientes causas:</w:t>
      </w:r>
    </w:p>
    <w:p w:rsidR="00317773" w:rsidRDefault="00317773" w:rsidP="00317773">
      <w:pPr>
        <w:spacing w:line="360" w:lineRule="auto"/>
        <w:jc w:val="both"/>
        <w:rPr>
          <w:rFonts w:ascii="Arial" w:hAnsi="Arial" w:cs="Arial"/>
          <w:sz w:val="24"/>
          <w:szCs w:val="24"/>
        </w:rPr>
      </w:pPr>
      <w:r>
        <w:rPr>
          <w:rFonts w:ascii="Arial" w:hAnsi="Arial" w:cs="Arial"/>
          <w:b/>
          <w:sz w:val="24"/>
          <w:szCs w:val="24"/>
        </w:rPr>
        <w:lastRenderedPageBreak/>
        <w:t>I.-</w:t>
      </w:r>
      <w:r>
        <w:rPr>
          <w:rFonts w:ascii="Arial" w:hAnsi="Arial" w:cs="Arial"/>
          <w:sz w:val="24"/>
          <w:szCs w:val="24"/>
        </w:rPr>
        <w:t xml:space="preserve"> Dejar de cumplir reiteradamente, con las encomiendas que les haya asignado la mesa de trabajo a la que pertenece;</w:t>
      </w:r>
    </w:p>
    <w:p w:rsidR="00317773" w:rsidRDefault="00317773" w:rsidP="00317773">
      <w:pPr>
        <w:spacing w:line="360" w:lineRule="auto"/>
        <w:jc w:val="both"/>
        <w:rPr>
          <w:rFonts w:ascii="Arial" w:hAnsi="Arial" w:cs="Arial"/>
          <w:sz w:val="24"/>
          <w:szCs w:val="24"/>
        </w:rPr>
      </w:pPr>
      <w:r>
        <w:rPr>
          <w:rFonts w:ascii="Arial" w:hAnsi="Arial" w:cs="Arial"/>
          <w:b/>
          <w:sz w:val="24"/>
          <w:szCs w:val="24"/>
        </w:rPr>
        <w:t>II.-</w:t>
      </w:r>
      <w:r>
        <w:rPr>
          <w:rFonts w:ascii="Arial" w:hAnsi="Arial" w:cs="Arial"/>
          <w:sz w:val="24"/>
          <w:szCs w:val="24"/>
        </w:rPr>
        <w:t xml:space="preserve"> Asumir una conducta contraria a los principios de respeto, servicio, probidad e integridad que deben caracterizar a los integrantes;</w:t>
      </w:r>
    </w:p>
    <w:p w:rsidR="00317773" w:rsidRDefault="00317773" w:rsidP="00317773">
      <w:pPr>
        <w:spacing w:line="360" w:lineRule="auto"/>
        <w:jc w:val="both"/>
        <w:rPr>
          <w:rFonts w:ascii="Arial" w:hAnsi="Arial" w:cs="Arial"/>
          <w:sz w:val="24"/>
          <w:szCs w:val="24"/>
        </w:rPr>
      </w:pPr>
      <w:r>
        <w:rPr>
          <w:rFonts w:ascii="Arial" w:hAnsi="Arial" w:cs="Arial"/>
          <w:b/>
          <w:sz w:val="24"/>
          <w:szCs w:val="24"/>
        </w:rPr>
        <w:t>III.</w:t>
      </w:r>
      <w:r>
        <w:rPr>
          <w:rFonts w:ascii="Arial" w:hAnsi="Arial" w:cs="Arial"/>
          <w:sz w:val="24"/>
          <w:szCs w:val="24"/>
        </w:rPr>
        <w:t xml:space="preserve"> - La ausencia a 6 sesiones consecutivas sin causa justificada, la Presidenta o el Presidente del Comité dará aviso a su organismo para que realicen el cambio correspondiente.</w:t>
      </w:r>
    </w:p>
    <w:p w:rsidR="00317773" w:rsidRDefault="00317773" w:rsidP="00317773">
      <w:pPr>
        <w:spacing w:line="360" w:lineRule="auto"/>
        <w:jc w:val="both"/>
        <w:rPr>
          <w:rFonts w:ascii="Arial" w:hAnsi="Arial" w:cs="Arial"/>
          <w:sz w:val="24"/>
          <w:szCs w:val="24"/>
        </w:rPr>
      </w:pPr>
      <w:r>
        <w:rPr>
          <w:rFonts w:ascii="Arial" w:hAnsi="Arial" w:cs="Arial"/>
          <w:b/>
          <w:sz w:val="24"/>
          <w:szCs w:val="24"/>
        </w:rPr>
        <w:t>IV.-</w:t>
      </w:r>
      <w:r>
        <w:rPr>
          <w:rFonts w:ascii="Arial" w:hAnsi="Arial" w:cs="Arial"/>
          <w:sz w:val="24"/>
          <w:szCs w:val="24"/>
        </w:rPr>
        <w:t xml:space="preserve"> Ocupar un cargo público de primer o segundo nivel en la Administración Pública Municipal, Estatal o Federal o por elección popular y/o ser militante de un partido político registrado ante el Instituto Nacional Electoral (INE).</w:t>
      </w:r>
    </w:p>
    <w:p w:rsidR="00317773" w:rsidRDefault="00317773" w:rsidP="00317773">
      <w:pPr>
        <w:spacing w:line="360" w:lineRule="auto"/>
        <w:jc w:val="both"/>
        <w:rPr>
          <w:rFonts w:ascii="Arial" w:hAnsi="Arial" w:cs="Arial"/>
          <w:sz w:val="24"/>
          <w:szCs w:val="24"/>
        </w:rPr>
      </w:pPr>
    </w:p>
    <w:p w:rsidR="00317773" w:rsidRDefault="00317773" w:rsidP="00317773">
      <w:pPr>
        <w:spacing w:line="360" w:lineRule="auto"/>
        <w:jc w:val="both"/>
        <w:rPr>
          <w:rFonts w:ascii="Arial" w:hAnsi="Arial" w:cs="Arial"/>
          <w:sz w:val="24"/>
          <w:szCs w:val="24"/>
        </w:rPr>
      </w:pPr>
      <w:r>
        <w:rPr>
          <w:rFonts w:ascii="Arial" w:hAnsi="Arial" w:cs="Arial"/>
          <w:b/>
          <w:sz w:val="24"/>
          <w:szCs w:val="24"/>
        </w:rPr>
        <w:t>Artículo 26°.</w:t>
      </w:r>
      <w:r>
        <w:rPr>
          <w:rFonts w:ascii="Arial" w:hAnsi="Arial" w:cs="Arial"/>
          <w:sz w:val="24"/>
          <w:szCs w:val="24"/>
        </w:rPr>
        <w:t xml:space="preserve"> – Las personas Comisionadas representantes de la Administración Pública Municipal y Estatal terminarán sus funciones al finalizar su cargo público, sin perjuicio de que pueda participar por invitación conforme al presente reglamento.</w:t>
      </w:r>
    </w:p>
    <w:p w:rsidR="00317773" w:rsidRDefault="00317773" w:rsidP="00317773">
      <w:pPr>
        <w:spacing w:line="360" w:lineRule="auto"/>
        <w:jc w:val="center"/>
        <w:rPr>
          <w:rFonts w:ascii="Arial" w:hAnsi="Arial" w:cs="Arial"/>
          <w:b/>
          <w:sz w:val="24"/>
          <w:szCs w:val="24"/>
        </w:rPr>
      </w:pPr>
    </w:p>
    <w:p w:rsidR="00317773" w:rsidRDefault="00317773" w:rsidP="00317773">
      <w:pPr>
        <w:spacing w:line="360" w:lineRule="auto"/>
        <w:jc w:val="center"/>
        <w:rPr>
          <w:rFonts w:ascii="Arial" w:hAnsi="Arial" w:cs="Arial"/>
          <w:b/>
          <w:sz w:val="24"/>
          <w:szCs w:val="24"/>
        </w:rPr>
      </w:pPr>
      <w:r>
        <w:rPr>
          <w:rFonts w:ascii="Arial" w:hAnsi="Arial" w:cs="Arial"/>
          <w:b/>
          <w:sz w:val="24"/>
          <w:szCs w:val="24"/>
        </w:rPr>
        <w:t>CAPITULO TERCERO</w:t>
      </w:r>
    </w:p>
    <w:p w:rsidR="00317773" w:rsidRDefault="00317773" w:rsidP="00317773">
      <w:pPr>
        <w:spacing w:line="360" w:lineRule="auto"/>
        <w:jc w:val="center"/>
        <w:rPr>
          <w:rFonts w:ascii="Arial" w:hAnsi="Arial" w:cs="Arial"/>
          <w:b/>
          <w:sz w:val="24"/>
          <w:szCs w:val="24"/>
        </w:rPr>
      </w:pPr>
      <w:r>
        <w:rPr>
          <w:rFonts w:ascii="Arial" w:hAnsi="Arial" w:cs="Arial"/>
          <w:b/>
          <w:sz w:val="24"/>
          <w:szCs w:val="24"/>
        </w:rPr>
        <w:t>DE LAS SESIONES DE LAS MESAS DE TRABAJO</w:t>
      </w:r>
    </w:p>
    <w:p w:rsidR="00317773" w:rsidRDefault="00317773" w:rsidP="00317773">
      <w:pPr>
        <w:spacing w:line="360" w:lineRule="auto"/>
        <w:jc w:val="both"/>
        <w:rPr>
          <w:rFonts w:ascii="Arial" w:hAnsi="Arial" w:cs="Arial"/>
          <w:sz w:val="24"/>
          <w:szCs w:val="24"/>
        </w:rPr>
      </w:pPr>
      <w:r>
        <w:rPr>
          <w:rFonts w:ascii="Arial" w:hAnsi="Arial" w:cs="Arial"/>
          <w:b/>
          <w:sz w:val="24"/>
          <w:szCs w:val="24"/>
        </w:rPr>
        <w:t xml:space="preserve">Artículo 27°. - </w:t>
      </w:r>
      <w:r>
        <w:rPr>
          <w:rFonts w:ascii="Arial" w:hAnsi="Arial" w:cs="Arial"/>
          <w:sz w:val="24"/>
          <w:szCs w:val="24"/>
        </w:rPr>
        <w:t>Las sesiones de los grupos de trabajo se llevarán a cabo periódicamente, en los términos que determinen en los manuales de organización que para tal efecto elaboren, debiendo siempre mediar convocatoria que deberá hacerse del conocimiento de sus integrantes, por lo menos con cuarenta y ocho horas de anticipación, y a través de los medios que el mismo grupo de trabajo acuerde.</w:t>
      </w:r>
    </w:p>
    <w:p w:rsidR="00317773" w:rsidRDefault="00317773" w:rsidP="00317773">
      <w:pPr>
        <w:spacing w:line="360" w:lineRule="auto"/>
        <w:jc w:val="both"/>
        <w:rPr>
          <w:rFonts w:ascii="Arial" w:hAnsi="Arial" w:cs="Arial"/>
          <w:sz w:val="24"/>
          <w:szCs w:val="24"/>
        </w:rPr>
      </w:pPr>
    </w:p>
    <w:p w:rsidR="00317773" w:rsidRDefault="00317773" w:rsidP="00317773">
      <w:pPr>
        <w:spacing w:line="360" w:lineRule="auto"/>
        <w:jc w:val="both"/>
        <w:rPr>
          <w:rFonts w:ascii="Arial" w:hAnsi="Arial" w:cs="Arial"/>
          <w:sz w:val="24"/>
          <w:szCs w:val="24"/>
        </w:rPr>
      </w:pPr>
      <w:r>
        <w:rPr>
          <w:rFonts w:ascii="Arial" w:hAnsi="Arial" w:cs="Arial"/>
          <w:b/>
          <w:sz w:val="24"/>
          <w:szCs w:val="24"/>
        </w:rPr>
        <w:lastRenderedPageBreak/>
        <w:t xml:space="preserve">Artículo 28°. - </w:t>
      </w:r>
      <w:r>
        <w:rPr>
          <w:rFonts w:ascii="Arial" w:hAnsi="Arial" w:cs="Arial"/>
          <w:sz w:val="24"/>
          <w:szCs w:val="24"/>
        </w:rPr>
        <w:t>Para que las sesiones de los grupos de trabajo sean válidas, será necesaria la asistencia de la mayoría de las personas integrantes, si se trata de primera convocatoria, y cualquiera que sea la asistencia si se trata de segunda convocatoria.</w:t>
      </w:r>
    </w:p>
    <w:p w:rsidR="00317773" w:rsidRDefault="00317773" w:rsidP="00317773">
      <w:pPr>
        <w:spacing w:line="360" w:lineRule="auto"/>
        <w:jc w:val="both"/>
        <w:rPr>
          <w:rFonts w:ascii="Arial" w:hAnsi="Arial" w:cs="Arial"/>
          <w:sz w:val="24"/>
          <w:szCs w:val="24"/>
        </w:rPr>
      </w:pPr>
    </w:p>
    <w:p w:rsidR="00317773" w:rsidRDefault="00317773" w:rsidP="00317773">
      <w:pPr>
        <w:spacing w:line="360" w:lineRule="auto"/>
        <w:jc w:val="both"/>
        <w:rPr>
          <w:rFonts w:ascii="Arial" w:hAnsi="Arial" w:cs="Arial"/>
          <w:sz w:val="24"/>
          <w:szCs w:val="24"/>
        </w:rPr>
      </w:pPr>
      <w:r>
        <w:rPr>
          <w:rFonts w:ascii="Arial" w:hAnsi="Arial" w:cs="Arial"/>
          <w:b/>
          <w:sz w:val="24"/>
          <w:szCs w:val="24"/>
        </w:rPr>
        <w:t xml:space="preserve">Artículo 29°. - </w:t>
      </w:r>
      <w:r>
        <w:rPr>
          <w:rFonts w:ascii="Arial" w:hAnsi="Arial" w:cs="Arial"/>
          <w:sz w:val="24"/>
          <w:szCs w:val="24"/>
        </w:rPr>
        <w:t>Los acuerdos que se tomen en las sesiones de los grupos de trabajo requieren de mayoría simple para su aprobación. En caso de empate la Coordinadora o el Coordinador de grupo tendrán voto de calidad, situación, que deberá quedar asentada en la minuta de la sesión.</w:t>
      </w:r>
    </w:p>
    <w:p w:rsidR="00317773" w:rsidRDefault="00317773" w:rsidP="00317773">
      <w:pPr>
        <w:spacing w:line="360" w:lineRule="auto"/>
        <w:jc w:val="both"/>
        <w:rPr>
          <w:rFonts w:ascii="Arial" w:hAnsi="Arial" w:cs="Arial"/>
          <w:sz w:val="24"/>
          <w:szCs w:val="24"/>
        </w:rPr>
      </w:pPr>
    </w:p>
    <w:p w:rsidR="00317773" w:rsidRDefault="00317773" w:rsidP="00317773">
      <w:pPr>
        <w:spacing w:line="360" w:lineRule="auto"/>
        <w:jc w:val="both"/>
        <w:rPr>
          <w:rFonts w:ascii="Arial" w:hAnsi="Arial" w:cs="Arial"/>
          <w:sz w:val="24"/>
          <w:szCs w:val="24"/>
        </w:rPr>
      </w:pPr>
      <w:r>
        <w:rPr>
          <w:rFonts w:ascii="Arial" w:hAnsi="Arial" w:cs="Arial"/>
          <w:b/>
          <w:sz w:val="24"/>
          <w:szCs w:val="24"/>
        </w:rPr>
        <w:t xml:space="preserve">Artículo 30°. - </w:t>
      </w:r>
      <w:r>
        <w:rPr>
          <w:rFonts w:ascii="Arial" w:hAnsi="Arial" w:cs="Arial"/>
          <w:sz w:val="24"/>
          <w:szCs w:val="24"/>
        </w:rPr>
        <w:t>Una copia de la minuta de cada sesión de los grupos de trabajo deberá ser enviada a la Secretaria o el Secretario de actas</w:t>
      </w:r>
      <w:r>
        <w:rPr>
          <w:rFonts w:ascii="Arial" w:hAnsi="Arial" w:cs="Arial"/>
          <w:i/>
          <w:sz w:val="24"/>
          <w:szCs w:val="24"/>
        </w:rPr>
        <w:t xml:space="preserve"> </w:t>
      </w:r>
      <w:r>
        <w:rPr>
          <w:rFonts w:ascii="Arial" w:hAnsi="Arial" w:cs="Arial"/>
          <w:sz w:val="24"/>
          <w:szCs w:val="24"/>
        </w:rPr>
        <w:t>del Comité, para su integración al libro de memorias, mismo que quedará bajo resguardo y a disposición de los integrantes del mismo.</w:t>
      </w:r>
    </w:p>
    <w:p w:rsidR="00317773" w:rsidRDefault="00317773" w:rsidP="00317773">
      <w:pPr>
        <w:spacing w:line="360" w:lineRule="auto"/>
        <w:jc w:val="both"/>
        <w:rPr>
          <w:rFonts w:ascii="Arial" w:hAnsi="Arial" w:cs="Arial"/>
          <w:sz w:val="24"/>
          <w:szCs w:val="24"/>
        </w:rPr>
      </w:pPr>
    </w:p>
    <w:p w:rsidR="00317773" w:rsidRDefault="00317773" w:rsidP="00317773">
      <w:pPr>
        <w:spacing w:line="360" w:lineRule="auto"/>
        <w:jc w:val="center"/>
        <w:rPr>
          <w:rFonts w:ascii="Arial" w:hAnsi="Arial" w:cs="Arial"/>
          <w:b/>
          <w:sz w:val="24"/>
          <w:szCs w:val="24"/>
        </w:rPr>
      </w:pPr>
      <w:r>
        <w:rPr>
          <w:rFonts w:ascii="Arial" w:hAnsi="Arial" w:cs="Arial"/>
          <w:b/>
          <w:sz w:val="24"/>
          <w:szCs w:val="24"/>
        </w:rPr>
        <w:t>ARTÍCULOS TRANSITORIOS</w:t>
      </w:r>
    </w:p>
    <w:p w:rsidR="00317773" w:rsidRDefault="00317773" w:rsidP="00317773">
      <w:pPr>
        <w:spacing w:line="360" w:lineRule="auto"/>
        <w:jc w:val="both"/>
        <w:rPr>
          <w:rFonts w:ascii="Arial" w:hAnsi="Arial" w:cs="Arial"/>
          <w:sz w:val="24"/>
          <w:szCs w:val="24"/>
        </w:rPr>
      </w:pPr>
      <w:r>
        <w:rPr>
          <w:rFonts w:ascii="Arial" w:hAnsi="Arial" w:cs="Arial"/>
          <w:b/>
          <w:sz w:val="24"/>
          <w:szCs w:val="24"/>
        </w:rPr>
        <w:t>PRIMERO.</w:t>
      </w:r>
      <w:r>
        <w:rPr>
          <w:rFonts w:ascii="Arial" w:hAnsi="Arial" w:cs="Arial"/>
          <w:b/>
          <w:i/>
          <w:sz w:val="24"/>
          <w:szCs w:val="24"/>
        </w:rPr>
        <w:t xml:space="preserve"> - </w:t>
      </w:r>
      <w:r>
        <w:rPr>
          <w:rFonts w:ascii="Arial" w:hAnsi="Arial" w:cs="Arial"/>
          <w:sz w:val="24"/>
          <w:szCs w:val="24"/>
        </w:rPr>
        <w:t>El presente Reglamento y/o sus modificaciones entrarán en vigor a partir de la aprobación del H. Cabildo y su publicación en la Gaceta Municipal;</w:t>
      </w:r>
    </w:p>
    <w:p w:rsidR="00317773" w:rsidRDefault="00317773" w:rsidP="00317773">
      <w:pPr>
        <w:spacing w:line="360" w:lineRule="auto"/>
        <w:jc w:val="both"/>
        <w:rPr>
          <w:rFonts w:ascii="Arial" w:hAnsi="Arial" w:cs="Arial"/>
          <w:sz w:val="24"/>
          <w:szCs w:val="24"/>
        </w:rPr>
      </w:pPr>
    </w:p>
    <w:p w:rsidR="00317773" w:rsidRDefault="00317773" w:rsidP="00317773">
      <w:pPr>
        <w:spacing w:line="360" w:lineRule="auto"/>
        <w:jc w:val="both"/>
        <w:rPr>
          <w:rFonts w:ascii="Arial" w:hAnsi="Arial" w:cs="Arial"/>
          <w:sz w:val="24"/>
          <w:szCs w:val="24"/>
        </w:rPr>
      </w:pPr>
      <w:r>
        <w:rPr>
          <w:rFonts w:ascii="Arial" w:hAnsi="Arial" w:cs="Arial"/>
          <w:b/>
          <w:sz w:val="24"/>
          <w:szCs w:val="24"/>
        </w:rPr>
        <w:t>SEGUNDO.</w:t>
      </w:r>
      <w:r>
        <w:rPr>
          <w:rFonts w:ascii="Arial" w:hAnsi="Arial" w:cs="Arial"/>
          <w:b/>
          <w:i/>
          <w:sz w:val="24"/>
          <w:szCs w:val="24"/>
        </w:rPr>
        <w:t xml:space="preserve"> - </w:t>
      </w:r>
      <w:r>
        <w:rPr>
          <w:rFonts w:ascii="Arial" w:hAnsi="Arial" w:cs="Arial"/>
          <w:sz w:val="24"/>
          <w:szCs w:val="24"/>
        </w:rPr>
        <w:t>La convocatoria para la conformación del Comité Municipal de Protección a los Animales deberá de ser emitida a más tardar 30 días naturales después de su publicación en la Gaceta Municipal;</w:t>
      </w:r>
    </w:p>
    <w:p w:rsidR="00317773" w:rsidRDefault="00317773" w:rsidP="00317773">
      <w:pPr>
        <w:spacing w:line="360" w:lineRule="auto"/>
        <w:jc w:val="both"/>
        <w:rPr>
          <w:rFonts w:ascii="Arial" w:hAnsi="Arial" w:cs="Arial"/>
          <w:b/>
          <w:sz w:val="24"/>
          <w:szCs w:val="24"/>
        </w:rPr>
      </w:pPr>
    </w:p>
    <w:p w:rsidR="00317773" w:rsidRDefault="00317773" w:rsidP="00317773">
      <w:pPr>
        <w:spacing w:line="360" w:lineRule="auto"/>
        <w:jc w:val="both"/>
        <w:rPr>
          <w:rFonts w:ascii="Arial" w:hAnsi="Arial" w:cs="Arial"/>
          <w:sz w:val="24"/>
          <w:szCs w:val="24"/>
        </w:rPr>
      </w:pPr>
      <w:r>
        <w:rPr>
          <w:rFonts w:ascii="Arial" w:hAnsi="Arial" w:cs="Arial"/>
          <w:b/>
          <w:sz w:val="24"/>
          <w:szCs w:val="24"/>
        </w:rPr>
        <w:t>TERCERO.</w:t>
      </w:r>
      <w:r>
        <w:rPr>
          <w:rFonts w:ascii="Arial" w:hAnsi="Arial" w:cs="Arial"/>
          <w:b/>
          <w:i/>
          <w:sz w:val="24"/>
          <w:szCs w:val="24"/>
        </w:rPr>
        <w:t xml:space="preserve"> - </w:t>
      </w:r>
      <w:r>
        <w:rPr>
          <w:rFonts w:ascii="Arial" w:hAnsi="Arial" w:cs="Arial"/>
          <w:sz w:val="24"/>
          <w:szCs w:val="24"/>
        </w:rPr>
        <w:t>Instrúyase a la Secretaría del Republicano Ayuntamiento para que solicite la publicación en el Periódico Oficial del Gobierno del Estado y en la Gaceta Municipal de esta Administración Pública;</w:t>
      </w:r>
    </w:p>
    <w:p w:rsidR="00317773" w:rsidRDefault="00317773" w:rsidP="00317773">
      <w:pPr>
        <w:pStyle w:val="Sinespaciado"/>
        <w:spacing w:line="360" w:lineRule="auto"/>
        <w:jc w:val="both"/>
        <w:rPr>
          <w:rFonts w:ascii="Arial" w:hAnsi="Arial" w:cs="Arial"/>
          <w:sz w:val="24"/>
          <w:szCs w:val="24"/>
        </w:rPr>
      </w:pPr>
      <w:r>
        <w:rPr>
          <w:rFonts w:ascii="Arial" w:hAnsi="Arial" w:cs="Arial"/>
          <w:b/>
          <w:sz w:val="24"/>
          <w:szCs w:val="24"/>
        </w:rPr>
        <w:lastRenderedPageBreak/>
        <w:t>CUARTO.-</w:t>
      </w:r>
      <w:r>
        <w:rPr>
          <w:rFonts w:ascii="Arial" w:hAnsi="Arial" w:cs="Arial"/>
          <w:b/>
          <w:i/>
          <w:sz w:val="24"/>
          <w:szCs w:val="24"/>
        </w:rPr>
        <w:t xml:space="preserve"> </w:t>
      </w:r>
      <w:r>
        <w:rPr>
          <w:rFonts w:ascii="Arial" w:hAnsi="Arial" w:cs="Arial"/>
          <w:sz w:val="24"/>
          <w:szCs w:val="24"/>
        </w:rPr>
        <w:t xml:space="preserve">Para los efectos del cumplimiento de las normas establecidas en el presente instrumento, el Comité se instalara cuarenta y cinco días naturales posteriores a la emisión de la Convocatoria, para dar debido cumplimiento a lo establecido en el artículo segundo transitorio de este Reglamento; </w:t>
      </w:r>
    </w:p>
    <w:p w:rsidR="00317773" w:rsidRDefault="00317773" w:rsidP="00317773">
      <w:pPr>
        <w:shd w:val="clear" w:color="auto" w:fill="FFFFFF"/>
        <w:spacing w:line="360" w:lineRule="auto"/>
        <w:jc w:val="center"/>
        <w:rPr>
          <w:rFonts w:ascii="Arial" w:hAnsi="Arial" w:cs="Arial"/>
          <w:b/>
          <w:color w:val="212121"/>
          <w:sz w:val="24"/>
          <w:szCs w:val="24"/>
          <w:lang w:eastAsia="es-MX"/>
        </w:rPr>
      </w:pPr>
    </w:p>
    <w:p w:rsidR="00317773" w:rsidRDefault="00317773" w:rsidP="00317773">
      <w:pPr>
        <w:shd w:val="clear" w:color="auto" w:fill="FFFFFF"/>
        <w:spacing w:line="360" w:lineRule="auto"/>
        <w:jc w:val="center"/>
        <w:rPr>
          <w:rFonts w:ascii="Arial" w:hAnsi="Arial" w:cs="Arial"/>
          <w:b/>
          <w:color w:val="212121"/>
          <w:sz w:val="24"/>
          <w:szCs w:val="24"/>
          <w:lang w:eastAsia="es-MX"/>
        </w:rPr>
      </w:pPr>
      <w:r>
        <w:rPr>
          <w:rFonts w:ascii="Arial" w:hAnsi="Arial" w:cs="Arial"/>
          <w:b/>
          <w:color w:val="212121"/>
          <w:sz w:val="24"/>
          <w:szCs w:val="24"/>
          <w:lang w:eastAsia="es-MX"/>
        </w:rPr>
        <w:t>PRESIDENTE MUNICIPAL DE TORREÓN</w:t>
      </w:r>
    </w:p>
    <w:p w:rsidR="00317773" w:rsidRDefault="00317773" w:rsidP="00317773">
      <w:pPr>
        <w:shd w:val="clear" w:color="auto" w:fill="FFFFFF"/>
        <w:spacing w:line="360" w:lineRule="auto"/>
        <w:jc w:val="center"/>
        <w:rPr>
          <w:rFonts w:ascii="Arial" w:hAnsi="Arial" w:cs="Arial"/>
          <w:b/>
          <w:color w:val="212121"/>
          <w:sz w:val="24"/>
          <w:szCs w:val="24"/>
          <w:lang w:eastAsia="es-MX"/>
        </w:rPr>
      </w:pPr>
      <w:r>
        <w:rPr>
          <w:rFonts w:ascii="Arial" w:hAnsi="Arial" w:cs="Arial"/>
          <w:b/>
          <w:color w:val="212121"/>
          <w:sz w:val="24"/>
          <w:szCs w:val="24"/>
          <w:lang w:eastAsia="es-MX"/>
        </w:rPr>
        <w:t>LIC. JORGE ZERMENO INFANTE.</w:t>
      </w:r>
    </w:p>
    <w:p w:rsidR="00317773" w:rsidRDefault="00317773" w:rsidP="00317773">
      <w:pPr>
        <w:shd w:val="clear" w:color="auto" w:fill="FFFFFF"/>
        <w:spacing w:line="360" w:lineRule="auto"/>
        <w:jc w:val="center"/>
        <w:rPr>
          <w:rFonts w:ascii="Arial" w:hAnsi="Arial" w:cs="Arial"/>
          <w:b/>
          <w:color w:val="212121"/>
          <w:sz w:val="24"/>
          <w:szCs w:val="24"/>
          <w:lang w:eastAsia="es-MX"/>
        </w:rPr>
      </w:pPr>
      <w:r>
        <w:rPr>
          <w:rFonts w:ascii="Arial" w:hAnsi="Arial" w:cs="Arial"/>
          <w:b/>
          <w:color w:val="212121"/>
          <w:sz w:val="24"/>
          <w:szCs w:val="24"/>
          <w:lang w:eastAsia="es-MX"/>
        </w:rPr>
        <w:t>RUBRICA</w:t>
      </w:r>
    </w:p>
    <w:p w:rsidR="00317773" w:rsidRDefault="00317773" w:rsidP="00317773">
      <w:pPr>
        <w:shd w:val="clear" w:color="auto" w:fill="FFFFFF"/>
        <w:spacing w:line="360" w:lineRule="auto"/>
        <w:jc w:val="center"/>
        <w:rPr>
          <w:rFonts w:ascii="Arial" w:hAnsi="Arial" w:cs="Arial"/>
          <w:b/>
          <w:color w:val="212121"/>
          <w:sz w:val="24"/>
          <w:szCs w:val="24"/>
          <w:lang w:eastAsia="es-MX"/>
        </w:rPr>
      </w:pPr>
    </w:p>
    <w:p w:rsidR="00317773" w:rsidRDefault="00317773" w:rsidP="00317773">
      <w:pPr>
        <w:shd w:val="clear" w:color="auto" w:fill="FFFFFF"/>
        <w:spacing w:line="360" w:lineRule="auto"/>
        <w:jc w:val="center"/>
        <w:rPr>
          <w:rFonts w:ascii="Arial" w:hAnsi="Arial" w:cs="Arial"/>
          <w:b/>
          <w:color w:val="212121"/>
          <w:sz w:val="24"/>
          <w:szCs w:val="24"/>
          <w:lang w:eastAsia="es-MX"/>
        </w:rPr>
      </w:pPr>
      <w:r>
        <w:rPr>
          <w:rFonts w:ascii="Arial" w:hAnsi="Arial" w:cs="Arial"/>
          <w:b/>
          <w:color w:val="212121"/>
          <w:sz w:val="24"/>
          <w:szCs w:val="24"/>
          <w:lang w:eastAsia="es-MX"/>
        </w:rPr>
        <w:t>SECRETARIO DEL R.  AYUNTAMIENTO</w:t>
      </w:r>
    </w:p>
    <w:p w:rsidR="00317773" w:rsidRDefault="00317773" w:rsidP="00317773">
      <w:pPr>
        <w:shd w:val="clear" w:color="auto" w:fill="FFFFFF"/>
        <w:spacing w:line="360" w:lineRule="auto"/>
        <w:jc w:val="center"/>
        <w:rPr>
          <w:rFonts w:ascii="Arial" w:hAnsi="Arial" w:cs="Arial"/>
          <w:b/>
          <w:color w:val="212121"/>
          <w:sz w:val="24"/>
          <w:szCs w:val="24"/>
          <w:lang w:eastAsia="es-MX"/>
        </w:rPr>
      </w:pPr>
      <w:r>
        <w:rPr>
          <w:rFonts w:ascii="Arial" w:hAnsi="Arial" w:cs="Arial"/>
          <w:b/>
          <w:color w:val="212121"/>
          <w:sz w:val="24"/>
          <w:szCs w:val="24"/>
          <w:lang w:eastAsia="es-MX"/>
        </w:rPr>
        <w:t>LIC. SERGIO LARA GALVÁN.</w:t>
      </w:r>
    </w:p>
    <w:p w:rsidR="00317773" w:rsidRDefault="00317773" w:rsidP="00317773">
      <w:pPr>
        <w:shd w:val="clear" w:color="auto" w:fill="FFFFFF"/>
        <w:spacing w:line="360" w:lineRule="auto"/>
        <w:jc w:val="center"/>
        <w:rPr>
          <w:rFonts w:ascii="Arial" w:hAnsi="Arial" w:cs="Arial"/>
          <w:b/>
          <w:color w:val="212121"/>
          <w:sz w:val="24"/>
          <w:szCs w:val="24"/>
          <w:lang w:eastAsia="es-MX"/>
        </w:rPr>
      </w:pPr>
      <w:r>
        <w:rPr>
          <w:rFonts w:ascii="Arial" w:hAnsi="Arial" w:cs="Arial"/>
          <w:b/>
          <w:color w:val="212121"/>
          <w:sz w:val="24"/>
          <w:szCs w:val="24"/>
          <w:lang w:eastAsia="es-MX"/>
        </w:rPr>
        <w:t>RUBRICA</w:t>
      </w:r>
    </w:p>
    <w:p w:rsidR="00317773" w:rsidRDefault="00317773" w:rsidP="00317773"/>
    <w:p w:rsidR="0018072D" w:rsidRDefault="0018072D" w:rsidP="00E54E73">
      <w:pPr>
        <w:shd w:val="clear" w:color="auto" w:fill="FFFFFF"/>
      </w:pPr>
    </w:p>
    <w:sectPr w:rsidR="0018072D" w:rsidSect="000771D1">
      <w:headerReference w:type="default" r:id="rId8"/>
      <w:footerReference w:type="default" r:id="rId9"/>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773" w:rsidRDefault="00317773" w:rsidP="00E92599">
      <w:r>
        <w:separator/>
      </w:r>
    </w:p>
  </w:endnote>
  <w:endnote w:type="continuationSeparator" w:id="0">
    <w:p w:rsidR="00317773" w:rsidRDefault="00317773"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65B" w:rsidRDefault="00C8265B" w:rsidP="00C8265B">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317773">
      <w:rPr>
        <w:rStyle w:val="Nmerodepgina"/>
        <w:noProof/>
      </w:rPr>
      <w:t>1</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773" w:rsidRDefault="00317773" w:rsidP="00E92599">
      <w:r>
        <w:separator/>
      </w:r>
    </w:p>
  </w:footnote>
  <w:footnote w:type="continuationSeparator" w:id="0">
    <w:p w:rsidR="00317773" w:rsidRDefault="00317773" w:rsidP="00E92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1C5" w:rsidRDefault="00CF01C5">
    <w:pPr>
      <w:pStyle w:val="Encabezado"/>
    </w:pPr>
    <w:r>
      <w:rPr>
        <w:noProof/>
        <w:lang w:eastAsia="es-MX"/>
      </w:rPr>
      <w:drawing>
        <wp:anchor distT="0" distB="0" distL="114300" distR="114300" simplePos="0" relativeHeight="251658240" behindDoc="0" locked="0" layoutInCell="1" allowOverlap="1" wp14:anchorId="022DEB20" wp14:editId="0721468F">
          <wp:simplePos x="0" y="0"/>
          <wp:positionH relativeFrom="margin">
            <wp:align>center</wp:align>
          </wp:positionH>
          <wp:positionV relativeFrom="margin">
            <wp:posOffset>-1268095</wp:posOffset>
          </wp:positionV>
          <wp:extent cx="1187450" cy="115379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06D53"/>
    <w:multiLevelType w:val="hybridMultilevel"/>
    <w:tmpl w:val="AFA264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D86E74"/>
    <w:multiLevelType w:val="hybridMultilevel"/>
    <w:tmpl w:val="43C2F3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547476"/>
    <w:multiLevelType w:val="hybridMultilevel"/>
    <w:tmpl w:val="2610BE6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07339B"/>
    <w:multiLevelType w:val="hybridMultilevel"/>
    <w:tmpl w:val="1A465D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5C86896"/>
    <w:multiLevelType w:val="hybridMultilevel"/>
    <w:tmpl w:val="4F12B7EE"/>
    <w:lvl w:ilvl="0" w:tplc="C60C72F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7A44069"/>
    <w:multiLevelType w:val="hybridMultilevel"/>
    <w:tmpl w:val="7B3890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94E1F10"/>
    <w:multiLevelType w:val="hybridMultilevel"/>
    <w:tmpl w:val="729C6A0E"/>
    <w:lvl w:ilvl="0" w:tplc="F72CEA06">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9C91DF1"/>
    <w:multiLevelType w:val="hybridMultilevel"/>
    <w:tmpl w:val="99E6B0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A6B4E84"/>
    <w:multiLevelType w:val="hybridMultilevel"/>
    <w:tmpl w:val="5254EACA"/>
    <w:lvl w:ilvl="0" w:tplc="EF346822">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B2E0EEB"/>
    <w:multiLevelType w:val="hybridMultilevel"/>
    <w:tmpl w:val="45068D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BB7280E"/>
    <w:multiLevelType w:val="hybridMultilevel"/>
    <w:tmpl w:val="D870C0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BF01E5B"/>
    <w:multiLevelType w:val="hybridMultilevel"/>
    <w:tmpl w:val="6DB63B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E1E3E1C"/>
    <w:multiLevelType w:val="hybridMultilevel"/>
    <w:tmpl w:val="15F844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F695655"/>
    <w:multiLevelType w:val="hybridMultilevel"/>
    <w:tmpl w:val="7D28D684"/>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10C29ED"/>
    <w:multiLevelType w:val="hybridMultilevel"/>
    <w:tmpl w:val="49862E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389270A"/>
    <w:multiLevelType w:val="hybridMultilevel"/>
    <w:tmpl w:val="B8F07F24"/>
    <w:lvl w:ilvl="0" w:tplc="080A0017">
      <w:start w:val="1"/>
      <w:numFmt w:val="lowerLetter"/>
      <w:lvlText w:val="%1)"/>
      <w:lvlJc w:val="left"/>
      <w:pPr>
        <w:ind w:left="720" w:hanging="360"/>
      </w:pPr>
    </w:lvl>
    <w:lvl w:ilvl="1" w:tplc="FD683F76">
      <w:start w:val="1"/>
      <w:numFmt w:val="decimal"/>
      <w:lvlText w:val="%2."/>
      <w:lvlJc w:val="left"/>
      <w:pPr>
        <w:ind w:left="1785" w:hanging="705"/>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4BC2388"/>
    <w:multiLevelType w:val="hybridMultilevel"/>
    <w:tmpl w:val="B13CE4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7EB458D"/>
    <w:multiLevelType w:val="hybridMultilevel"/>
    <w:tmpl w:val="F12E29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8C50548"/>
    <w:multiLevelType w:val="hybridMultilevel"/>
    <w:tmpl w:val="872E84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966188F"/>
    <w:multiLevelType w:val="hybridMultilevel"/>
    <w:tmpl w:val="83364A06"/>
    <w:lvl w:ilvl="0" w:tplc="080A0017">
      <w:start w:val="1"/>
      <w:numFmt w:val="lowerLetter"/>
      <w:lvlText w:val="%1)"/>
      <w:lvlJc w:val="left"/>
      <w:pPr>
        <w:ind w:left="643"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BDF7146"/>
    <w:multiLevelType w:val="hybridMultilevel"/>
    <w:tmpl w:val="B3D8177C"/>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CEE03CD"/>
    <w:multiLevelType w:val="hybridMultilevel"/>
    <w:tmpl w:val="D7AEE6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EC05384"/>
    <w:multiLevelType w:val="hybridMultilevel"/>
    <w:tmpl w:val="621E9B04"/>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1F9F47B4"/>
    <w:multiLevelType w:val="hybridMultilevel"/>
    <w:tmpl w:val="D390E88E"/>
    <w:lvl w:ilvl="0" w:tplc="829C1862">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nsid w:val="1FC167CD"/>
    <w:multiLevelType w:val="hybridMultilevel"/>
    <w:tmpl w:val="1FB2403C"/>
    <w:lvl w:ilvl="0" w:tplc="B0DA3686">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02904F2"/>
    <w:multiLevelType w:val="hybridMultilevel"/>
    <w:tmpl w:val="AD729310"/>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43F4F39"/>
    <w:multiLevelType w:val="hybridMultilevel"/>
    <w:tmpl w:val="FA80A3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245D37A9"/>
    <w:multiLevelType w:val="hybridMultilevel"/>
    <w:tmpl w:val="2AF416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7383814"/>
    <w:multiLevelType w:val="hybridMultilevel"/>
    <w:tmpl w:val="B62C6978"/>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2B005952"/>
    <w:multiLevelType w:val="hybridMultilevel"/>
    <w:tmpl w:val="E62CDE18"/>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2C7F4CE9"/>
    <w:multiLevelType w:val="hybridMultilevel"/>
    <w:tmpl w:val="7CD2F7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2D320CF1"/>
    <w:multiLevelType w:val="hybridMultilevel"/>
    <w:tmpl w:val="EDC8B424"/>
    <w:lvl w:ilvl="0" w:tplc="6AACE52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2EEB2095"/>
    <w:multiLevelType w:val="hybridMultilevel"/>
    <w:tmpl w:val="74C29D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300610D8"/>
    <w:multiLevelType w:val="hybridMultilevel"/>
    <w:tmpl w:val="AD729B4A"/>
    <w:lvl w:ilvl="0" w:tplc="080A0017">
      <w:start w:val="1"/>
      <w:numFmt w:val="lowerLetter"/>
      <w:lvlText w:val="%1)"/>
      <w:lvlJc w:val="left"/>
      <w:pPr>
        <w:ind w:left="720" w:hanging="360"/>
      </w:pPr>
    </w:lvl>
    <w:lvl w:ilvl="1" w:tplc="080A000F">
      <w:start w:val="1"/>
      <w:numFmt w:val="decimal"/>
      <w:lvlText w:val="%2."/>
      <w:lvlJc w:val="left"/>
      <w:pPr>
        <w:ind w:left="72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4A97807"/>
    <w:multiLevelType w:val="hybridMultilevel"/>
    <w:tmpl w:val="C9705B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60634CA"/>
    <w:multiLevelType w:val="hybridMultilevel"/>
    <w:tmpl w:val="C660E3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6">
    <w:nsid w:val="36226EC1"/>
    <w:multiLevelType w:val="hybridMultilevel"/>
    <w:tmpl w:val="87EE15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3755791A"/>
    <w:multiLevelType w:val="hybridMultilevel"/>
    <w:tmpl w:val="46709A8E"/>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AE9ABEB8">
      <w:start w:val="1"/>
      <w:numFmt w:val="lowerLetter"/>
      <w:lvlText w:val="%3)"/>
      <w:lvlJc w:val="left"/>
      <w:pPr>
        <w:ind w:left="2685" w:hanging="705"/>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A2F6FAF"/>
    <w:multiLevelType w:val="hybridMultilevel"/>
    <w:tmpl w:val="C974FD58"/>
    <w:lvl w:ilvl="0" w:tplc="080A0017">
      <w:start w:val="1"/>
      <w:numFmt w:val="lowerLetter"/>
      <w:lvlText w:val="%1)"/>
      <w:lvlJc w:val="left"/>
      <w:pPr>
        <w:ind w:left="720" w:hanging="360"/>
      </w:pPr>
    </w:lvl>
    <w:lvl w:ilvl="1" w:tplc="A9B2896A">
      <w:start w:val="1"/>
      <w:numFmt w:val="upperRoman"/>
      <w:lvlText w:val="%2."/>
      <w:lvlJc w:val="left"/>
      <w:pPr>
        <w:ind w:left="1800" w:hanging="72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3C763AC7"/>
    <w:multiLevelType w:val="hybridMultilevel"/>
    <w:tmpl w:val="61DE05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3D8E3FFA"/>
    <w:multiLevelType w:val="hybridMultilevel"/>
    <w:tmpl w:val="4C1C53F6"/>
    <w:lvl w:ilvl="0" w:tplc="40763F80">
      <w:start w:val="1"/>
      <w:numFmt w:val="lowerLetter"/>
      <w:lvlText w:val="%1)"/>
      <w:lvlJc w:val="left"/>
      <w:pPr>
        <w:ind w:left="360" w:hanging="360"/>
      </w:pPr>
      <w:rPr>
        <w:b/>
        <w:b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nsid w:val="3DA3634E"/>
    <w:multiLevelType w:val="hybridMultilevel"/>
    <w:tmpl w:val="CB9E20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3E823672"/>
    <w:multiLevelType w:val="hybridMultilevel"/>
    <w:tmpl w:val="FAA2A0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3FEA381A"/>
    <w:multiLevelType w:val="hybridMultilevel"/>
    <w:tmpl w:val="FD2C3D2C"/>
    <w:lvl w:ilvl="0" w:tplc="FFFFFFFF">
      <w:start w:val="1"/>
      <w:numFmt w:val="low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3FF85810"/>
    <w:multiLevelType w:val="hybridMultilevel"/>
    <w:tmpl w:val="F9A83950"/>
    <w:lvl w:ilvl="0" w:tplc="40763F8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40856CBB"/>
    <w:multiLevelType w:val="hybridMultilevel"/>
    <w:tmpl w:val="23364C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18A1279"/>
    <w:multiLevelType w:val="hybridMultilevel"/>
    <w:tmpl w:val="D17C359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4B930CE"/>
    <w:multiLevelType w:val="hybridMultilevel"/>
    <w:tmpl w:val="27EAB6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59E7837"/>
    <w:multiLevelType w:val="hybridMultilevel"/>
    <w:tmpl w:val="6C6CD5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46527F3D"/>
    <w:multiLevelType w:val="hybridMultilevel"/>
    <w:tmpl w:val="13CE2E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469A516D"/>
    <w:multiLevelType w:val="hybridMultilevel"/>
    <w:tmpl w:val="0D92FC78"/>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4AD91B2C"/>
    <w:multiLevelType w:val="hybridMultilevel"/>
    <w:tmpl w:val="2F1EE8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4D782952"/>
    <w:multiLevelType w:val="hybridMultilevel"/>
    <w:tmpl w:val="DD62B4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5109095A"/>
    <w:multiLevelType w:val="hybridMultilevel"/>
    <w:tmpl w:val="E610AF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2665283"/>
    <w:multiLevelType w:val="hybridMultilevel"/>
    <w:tmpl w:val="4A52B562"/>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54BE4EF5"/>
    <w:multiLevelType w:val="hybridMultilevel"/>
    <w:tmpl w:val="FD2C3D2C"/>
    <w:lvl w:ilvl="0" w:tplc="3BDE0166">
      <w:start w:val="1"/>
      <w:numFmt w:val="lowerLetter"/>
      <w:lvlText w:val="%1)"/>
      <w:lvlJc w:val="left"/>
      <w:pPr>
        <w:ind w:left="720" w:hanging="360"/>
      </w:pPr>
      <w:rPr>
        <w:b/>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566B12D4"/>
    <w:multiLevelType w:val="hybridMultilevel"/>
    <w:tmpl w:val="F5369D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568339EE"/>
    <w:multiLevelType w:val="hybridMultilevel"/>
    <w:tmpl w:val="24EA9B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58114493"/>
    <w:multiLevelType w:val="hybridMultilevel"/>
    <w:tmpl w:val="010A3BC2"/>
    <w:lvl w:ilvl="0" w:tplc="0B1236E8">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584D3B3A"/>
    <w:multiLevelType w:val="hybridMultilevel"/>
    <w:tmpl w:val="DDB613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58D06668"/>
    <w:multiLevelType w:val="hybridMultilevel"/>
    <w:tmpl w:val="C7CECB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595B385A"/>
    <w:multiLevelType w:val="hybridMultilevel"/>
    <w:tmpl w:val="3F60903A"/>
    <w:lvl w:ilvl="0" w:tplc="6A7A518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5D777170"/>
    <w:multiLevelType w:val="hybridMultilevel"/>
    <w:tmpl w:val="C6180BA6"/>
    <w:lvl w:ilvl="0" w:tplc="55C4AFA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5F6D155A"/>
    <w:multiLevelType w:val="hybridMultilevel"/>
    <w:tmpl w:val="0746888E"/>
    <w:lvl w:ilvl="0" w:tplc="080A0017">
      <w:start w:val="1"/>
      <w:numFmt w:val="lowerLetter"/>
      <w:lvlText w:val="%1)"/>
      <w:lvlJc w:val="left"/>
      <w:pPr>
        <w:ind w:left="720" w:hanging="360"/>
      </w:pPr>
    </w:lvl>
    <w:lvl w:ilvl="1" w:tplc="25385864">
      <w:start w:val="1"/>
      <w:numFmt w:val="decimal"/>
      <w:lvlText w:val="%2."/>
      <w:lvlJc w:val="left"/>
      <w:pPr>
        <w:ind w:left="1695" w:hanging="61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60270D88"/>
    <w:multiLevelType w:val="hybridMultilevel"/>
    <w:tmpl w:val="858846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618C7EC1"/>
    <w:multiLevelType w:val="hybridMultilevel"/>
    <w:tmpl w:val="11A078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64683577"/>
    <w:multiLevelType w:val="hybridMultilevel"/>
    <w:tmpl w:val="A3B6F6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6A894685"/>
    <w:multiLevelType w:val="hybridMultilevel"/>
    <w:tmpl w:val="5A3C1778"/>
    <w:lvl w:ilvl="0" w:tplc="A21E071C">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704B3455"/>
    <w:multiLevelType w:val="hybridMultilevel"/>
    <w:tmpl w:val="B3681FD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71F62AC7"/>
    <w:multiLevelType w:val="hybridMultilevel"/>
    <w:tmpl w:val="C400E0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72057719"/>
    <w:multiLevelType w:val="hybridMultilevel"/>
    <w:tmpl w:val="98BE2E6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73722BF7"/>
    <w:multiLevelType w:val="hybridMultilevel"/>
    <w:tmpl w:val="9FEA46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76A022A4"/>
    <w:multiLevelType w:val="hybridMultilevel"/>
    <w:tmpl w:val="5C0803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78ED5F50"/>
    <w:multiLevelType w:val="hybridMultilevel"/>
    <w:tmpl w:val="AC1E6C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79690FE4"/>
    <w:multiLevelType w:val="hybridMultilevel"/>
    <w:tmpl w:val="A8844EDE"/>
    <w:lvl w:ilvl="0" w:tplc="1088A316">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5">
    <w:nsid w:val="7A0C7326"/>
    <w:multiLevelType w:val="hybridMultilevel"/>
    <w:tmpl w:val="85E2D3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7D3B04FF"/>
    <w:multiLevelType w:val="hybridMultilevel"/>
    <w:tmpl w:val="C0925928"/>
    <w:lvl w:ilvl="0" w:tplc="D1403FA8">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7D865C51"/>
    <w:multiLevelType w:val="hybridMultilevel"/>
    <w:tmpl w:val="C8C490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7E6B1DF6"/>
    <w:multiLevelType w:val="hybridMultilevel"/>
    <w:tmpl w:val="5E34680E"/>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69"/>
  </w:num>
  <w:num w:numId="3">
    <w:abstractNumId w:val="4"/>
  </w:num>
  <w:num w:numId="4">
    <w:abstractNumId w:val="24"/>
  </w:num>
  <w:num w:numId="5">
    <w:abstractNumId w:val="55"/>
  </w:num>
  <w:num w:numId="6">
    <w:abstractNumId w:val="76"/>
  </w:num>
  <w:num w:numId="7">
    <w:abstractNumId w:val="31"/>
  </w:num>
  <w:num w:numId="8">
    <w:abstractNumId w:val="7"/>
  </w:num>
  <w:num w:numId="9">
    <w:abstractNumId w:val="75"/>
  </w:num>
  <w:num w:numId="10">
    <w:abstractNumId w:val="33"/>
  </w:num>
  <w:num w:numId="11">
    <w:abstractNumId w:val="62"/>
  </w:num>
  <w:num w:numId="12">
    <w:abstractNumId w:val="58"/>
  </w:num>
  <w:num w:numId="13">
    <w:abstractNumId w:val="67"/>
  </w:num>
  <w:num w:numId="14">
    <w:abstractNumId w:val="66"/>
  </w:num>
  <w:num w:numId="15">
    <w:abstractNumId w:val="16"/>
  </w:num>
  <w:num w:numId="16">
    <w:abstractNumId w:val="42"/>
  </w:num>
  <w:num w:numId="17">
    <w:abstractNumId w:val="34"/>
  </w:num>
  <w:num w:numId="18">
    <w:abstractNumId w:val="44"/>
  </w:num>
  <w:num w:numId="19">
    <w:abstractNumId w:val="8"/>
  </w:num>
  <w:num w:numId="20">
    <w:abstractNumId w:val="36"/>
  </w:num>
  <w:num w:numId="21">
    <w:abstractNumId w:val="13"/>
  </w:num>
  <w:num w:numId="22">
    <w:abstractNumId w:val="43"/>
  </w:num>
  <w:num w:numId="23">
    <w:abstractNumId w:val="25"/>
  </w:num>
  <w:num w:numId="24">
    <w:abstractNumId w:val="22"/>
  </w:num>
  <w:num w:numId="25">
    <w:abstractNumId w:val="29"/>
  </w:num>
  <w:num w:numId="26">
    <w:abstractNumId w:val="20"/>
  </w:num>
  <w:num w:numId="27">
    <w:abstractNumId w:val="54"/>
  </w:num>
  <w:num w:numId="28">
    <w:abstractNumId w:val="50"/>
  </w:num>
  <w:num w:numId="29">
    <w:abstractNumId w:val="78"/>
  </w:num>
  <w:num w:numId="30">
    <w:abstractNumId w:val="39"/>
  </w:num>
  <w:num w:numId="31">
    <w:abstractNumId w:val="3"/>
  </w:num>
  <w:num w:numId="32">
    <w:abstractNumId w:val="56"/>
  </w:num>
  <w:num w:numId="33">
    <w:abstractNumId w:val="14"/>
  </w:num>
  <w:num w:numId="34">
    <w:abstractNumId w:val="63"/>
  </w:num>
  <w:num w:numId="35">
    <w:abstractNumId w:val="37"/>
  </w:num>
  <w:num w:numId="36">
    <w:abstractNumId w:val="59"/>
  </w:num>
  <w:num w:numId="37">
    <w:abstractNumId w:val="38"/>
  </w:num>
  <w:num w:numId="38">
    <w:abstractNumId w:val="68"/>
  </w:num>
  <w:num w:numId="39">
    <w:abstractNumId w:val="15"/>
  </w:num>
  <w:num w:numId="40">
    <w:abstractNumId w:val="2"/>
  </w:num>
  <w:num w:numId="41">
    <w:abstractNumId w:val="41"/>
  </w:num>
  <w:num w:numId="42">
    <w:abstractNumId w:val="47"/>
  </w:num>
  <w:num w:numId="43">
    <w:abstractNumId w:val="72"/>
  </w:num>
  <w:num w:numId="44">
    <w:abstractNumId w:val="60"/>
  </w:num>
  <w:num w:numId="45">
    <w:abstractNumId w:val="0"/>
  </w:num>
  <w:num w:numId="46">
    <w:abstractNumId w:val="18"/>
  </w:num>
  <w:num w:numId="47">
    <w:abstractNumId w:val="21"/>
  </w:num>
  <w:num w:numId="48">
    <w:abstractNumId w:val="49"/>
  </w:num>
  <w:num w:numId="49">
    <w:abstractNumId w:val="64"/>
  </w:num>
  <w:num w:numId="50">
    <w:abstractNumId w:val="48"/>
  </w:num>
  <w:num w:numId="51">
    <w:abstractNumId w:val="73"/>
  </w:num>
  <w:num w:numId="52">
    <w:abstractNumId w:val="10"/>
  </w:num>
  <w:num w:numId="53">
    <w:abstractNumId w:val="70"/>
  </w:num>
  <w:num w:numId="54">
    <w:abstractNumId w:val="53"/>
  </w:num>
  <w:num w:numId="55">
    <w:abstractNumId w:val="26"/>
  </w:num>
  <w:num w:numId="56">
    <w:abstractNumId w:val="11"/>
  </w:num>
  <w:num w:numId="57">
    <w:abstractNumId w:val="65"/>
  </w:num>
  <w:num w:numId="58">
    <w:abstractNumId w:val="30"/>
  </w:num>
  <w:num w:numId="59">
    <w:abstractNumId w:val="5"/>
  </w:num>
  <w:num w:numId="60">
    <w:abstractNumId w:val="27"/>
  </w:num>
  <w:num w:numId="61">
    <w:abstractNumId w:val="71"/>
  </w:num>
  <w:num w:numId="62">
    <w:abstractNumId w:val="57"/>
  </w:num>
  <w:num w:numId="63">
    <w:abstractNumId w:val="17"/>
  </w:num>
  <w:num w:numId="64">
    <w:abstractNumId w:val="51"/>
  </w:num>
  <w:num w:numId="65">
    <w:abstractNumId w:val="1"/>
  </w:num>
  <w:num w:numId="66">
    <w:abstractNumId w:val="52"/>
  </w:num>
  <w:num w:numId="67">
    <w:abstractNumId w:val="61"/>
  </w:num>
  <w:num w:numId="68">
    <w:abstractNumId w:val="28"/>
  </w:num>
  <w:num w:numId="69">
    <w:abstractNumId w:val="46"/>
  </w:num>
  <w:num w:numId="70">
    <w:abstractNumId w:val="19"/>
  </w:num>
  <w:num w:numId="71">
    <w:abstractNumId w:val="12"/>
  </w:num>
  <w:num w:numId="72">
    <w:abstractNumId w:val="45"/>
  </w:num>
  <w:num w:numId="73">
    <w:abstractNumId w:val="77"/>
  </w:num>
  <w:num w:numId="74">
    <w:abstractNumId w:val="6"/>
  </w:num>
  <w:num w:numId="75">
    <w:abstractNumId w:val="9"/>
  </w:num>
  <w:num w:numId="76">
    <w:abstractNumId w:val="40"/>
  </w:num>
  <w:num w:numId="77">
    <w:abstractNumId w:val="35"/>
    <w:lvlOverride w:ilvl="0"/>
    <w:lvlOverride w:ilvl="1"/>
    <w:lvlOverride w:ilvl="2"/>
    <w:lvlOverride w:ilvl="3"/>
    <w:lvlOverride w:ilvl="4"/>
    <w:lvlOverride w:ilvl="5"/>
    <w:lvlOverride w:ilvl="6"/>
    <w:lvlOverride w:ilvl="7"/>
    <w:lvlOverride w:ilvl="8"/>
  </w:num>
  <w:num w:numId="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773"/>
    <w:rsid w:val="000771D1"/>
    <w:rsid w:val="000F1400"/>
    <w:rsid w:val="0012040A"/>
    <w:rsid w:val="001754CB"/>
    <w:rsid w:val="0018072D"/>
    <w:rsid w:val="002C0474"/>
    <w:rsid w:val="00317773"/>
    <w:rsid w:val="00B25B91"/>
    <w:rsid w:val="00BE6F70"/>
    <w:rsid w:val="00C8265B"/>
    <w:rsid w:val="00CD772E"/>
    <w:rsid w:val="00CF01C5"/>
    <w:rsid w:val="00E54E73"/>
    <w:rsid w:val="00E925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2E4AF8"/>
  <w14:defaultImageDpi w14:val="300"/>
  <w15:docId w15:val="{6154B5B5-2462-4BC4-93ED-3C66046C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773"/>
    <w:pPr>
      <w:spacing w:after="160" w:line="256" w:lineRule="auto"/>
    </w:pPr>
    <w:rPr>
      <w:rFonts w:eastAsiaTheme="minorHAnsi"/>
      <w:sz w:val="22"/>
      <w:szCs w:val="22"/>
      <w:lang w:val="es-MX" w:eastAsia="en-US"/>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after="0" w:line="240" w:lineRule="auto"/>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after="0"/>
      <w:outlineLvl w:val="3"/>
    </w:pPr>
    <w:rPr>
      <w:rFonts w:asciiTheme="majorHAnsi" w:eastAsiaTheme="majorEastAsia" w:hAnsiTheme="majorHAnsi" w:cstheme="majorBidi"/>
      <w:szCs w:val="24"/>
    </w:rPr>
  </w:style>
  <w:style w:type="paragraph" w:styleId="Ttulo5">
    <w:name w:val="heading 5"/>
    <w:basedOn w:val="Normal"/>
    <w:next w:val="Normal"/>
    <w:link w:val="Ttulo5Car"/>
    <w:uiPriority w:val="9"/>
    <w:semiHidden/>
    <w:unhideWhenUsed/>
    <w:qFormat/>
    <w:rsid w:val="00CF01C5"/>
    <w:pPr>
      <w:keepNext/>
      <w:keepLines/>
      <w:spacing w:before="80" w:after="0"/>
      <w:outlineLvl w:val="4"/>
    </w:pPr>
    <w:rPr>
      <w:rFonts w:asciiTheme="majorHAnsi" w:eastAsiaTheme="majorEastAsia" w:hAnsiTheme="majorHAnsi" w:cstheme="majorBidi"/>
      <w:i/>
      <w:iCs/>
    </w:rPr>
  </w:style>
  <w:style w:type="paragraph" w:styleId="Ttulo6">
    <w:name w:val="heading 6"/>
    <w:basedOn w:val="Normal"/>
    <w:next w:val="Normal"/>
    <w:link w:val="Ttulo6Car"/>
    <w:uiPriority w:val="9"/>
    <w:semiHidden/>
    <w:unhideWhenUsed/>
    <w:qFormat/>
    <w:rsid w:val="00CF01C5"/>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Puesto">
    <w:name w:val="Title"/>
    <w:basedOn w:val="Normal"/>
    <w:next w:val="Normal"/>
    <w:link w:val="PuestoCar"/>
    <w:uiPriority w:val="10"/>
    <w:qFormat/>
    <w:rsid w:val="00CF01C5"/>
    <w:pPr>
      <w:spacing w:after="0" w:line="240" w:lineRule="auto"/>
      <w:contextualSpacing/>
    </w:pPr>
    <w:rPr>
      <w:rFonts w:asciiTheme="majorHAnsi" w:eastAsiaTheme="majorEastAsia" w:hAnsiTheme="majorHAnsi" w:cstheme="majorBidi"/>
      <w:color w:val="4F81BD" w:themeColor="accent1"/>
      <w:spacing w:val="-7"/>
      <w:sz w:val="64"/>
      <w:szCs w:val="64"/>
    </w:rPr>
  </w:style>
  <w:style w:type="character" w:customStyle="1" w:styleId="PuestoCar">
    <w:name w:val="Puesto Car"/>
    <w:basedOn w:val="Fuentedeprrafopredeter"/>
    <w:link w:val="Puest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line="240" w:lineRule="auto"/>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ind w:left="864" w:right="864"/>
      <w:jc w:val="center"/>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deTDC">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pPr>
      <w:spacing w:after="0" w:line="240" w:lineRule="auto"/>
    </w:p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pPr>
      <w:spacing w:line="240" w:lineRule="auto"/>
    </w:pPr>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independiente">
    <w:name w:val="Body Text"/>
    <w:basedOn w:val="Normal"/>
    <w:link w:val="TextoindependienteCar"/>
    <w:uiPriority w:val="1"/>
    <w:qFormat/>
    <w:rsid w:val="00CF01C5"/>
    <w:pPr>
      <w:widowControl w:val="0"/>
      <w:autoSpaceDE w:val="0"/>
      <w:autoSpaceDN w:val="0"/>
      <w:spacing w:after="0" w:line="240" w:lineRule="auto"/>
    </w:pPr>
    <w:rPr>
      <w:rFonts w:eastAsia="Arial" w:cs="Arial"/>
      <w:lang w:val="es-ES" w:eastAsia="es-ES" w:bidi="es-ES"/>
    </w:rPr>
  </w:style>
  <w:style w:type="character" w:customStyle="1" w:styleId="TextoindependienteCar">
    <w:name w:val="Texto independiente Car"/>
    <w:basedOn w:val="Fuentedeprrafopredeter"/>
    <w:link w:val="Textoindependiente"/>
    <w:uiPriority w:val="1"/>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270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B27D7-3BB6-45AE-A3D4-131F88A8C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12</TotalTime>
  <Pages>22</Pages>
  <Words>4826</Words>
  <Characters>26546</Characters>
  <Application>Microsoft Office Word</Application>
  <DocSecurity>0</DocSecurity>
  <Lines>221</Lines>
  <Paragraphs>62</Paragraphs>
  <ScaleCrop>false</ScaleCrop>
  <Company/>
  <LinksUpToDate>false</LinksUpToDate>
  <CharactersWithSpaces>31310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BORREGO</dc:creator>
  <cp:keywords/>
  <dc:description/>
  <cp:lastModifiedBy>Usuario</cp:lastModifiedBy>
  <cp:revision>1</cp:revision>
  <cp:lastPrinted>2022-01-27T19:46:00Z</cp:lastPrinted>
  <dcterms:created xsi:type="dcterms:W3CDTF">2022-03-29T17:38:00Z</dcterms:created>
  <dcterms:modified xsi:type="dcterms:W3CDTF">2022-03-29T17:50:00Z</dcterms:modified>
</cp:coreProperties>
</file>