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0FB6" w14:textId="7E43167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2834">
        <w:rPr>
          <w:rFonts w:ascii="Arial" w:hAnsi="Arial" w:cs="Arial"/>
          <w:sz w:val="24"/>
          <w:szCs w:val="24"/>
        </w:rPr>
        <w:t>El Ingeniero Miguel Ángel Riquelme Solís, Presidente del R. Ayuntamiento del Municipio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Torreón, Estado de Coahuila de Zaragoza a los habitantes del mismo, les hace saber:</w:t>
      </w:r>
    </w:p>
    <w:p w14:paraId="0FF92608" w14:textId="73EFBC3B" w:rsid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Que el R. Ayuntamiento que preside, en el uso de la facultad que le confiere los artículos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115, fracción II, de la Constitución Política de los Estados Unidos Mexicanos; 158-C y el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inciso 1, fracción I, del artículo 158-U de la Constitución Política del Estado de Coahuila de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Zaragoza. Los artículos 24, 102 fracción I, Inciso 1, 114, 175, 176, 181, 182 y 183 del Código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Municipal del Estado de Coahuila de Zaragoza y por lo establecido en los artículos 118, 120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inciso a) y 121 del Reglamento Interior del Republicano Ayuntamiento de Torreón, Coahuila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Zaragoza en la Quincuagésima Quinta Sesión Ordinaria celebrada el día 18 de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noviembre de 2016, aprobó el:</w:t>
      </w:r>
    </w:p>
    <w:p w14:paraId="4F15266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34C397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2834">
        <w:rPr>
          <w:rFonts w:ascii="Arial" w:hAnsi="Arial" w:cs="Arial"/>
          <w:b/>
          <w:sz w:val="24"/>
          <w:szCs w:val="24"/>
        </w:rPr>
        <w:t>REGLAMENTO OPERATIVO Y DE PRESTACIÓN DE SERVICIO DEL RASTRO</w:t>
      </w:r>
    </w:p>
    <w:p w14:paraId="57406B05" w14:textId="62CEDD6F" w:rsid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2834">
        <w:rPr>
          <w:rFonts w:ascii="Arial" w:hAnsi="Arial" w:cs="Arial"/>
          <w:b/>
          <w:sz w:val="24"/>
          <w:szCs w:val="24"/>
        </w:rPr>
        <w:t>MUNICIPAL DE T</w:t>
      </w:r>
      <w:r>
        <w:rPr>
          <w:rFonts w:ascii="Arial" w:hAnsi="Arial" w:cs="Arial"/>
          <w:b/>
          <w:sz w:val="24"/>
          <w:szCs w:val="24"/>
        </w:rPr>
        <w:t>ORREÓ</w:t>
      </w:r>
      <w:r w:rsidRPr="00A22834">
        <w:rPr>
          <w:rFonts w:ascii="Arial" w:hAnsi="Arial" w:cs="Arial"/>
          <w:b/>
          <w:sz w:val="24"/>
          <w:szCs w:val="24"/>
        </w:rPr>
        <w:t>N.</w:t>
      </w:r>
    </w:p>
    <w:p w14:paraId="4B666493" w14:textId="77777777" w:rsidR="004B454C" w:rsidRPr="00A22834" w:rsidRDefault="004B454C" w:rsidP="004B454C">
      <w:pPr>
        <w:shd w:val="clear" w:color="auto" w:fill="FFFFFF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D567F9F" w14:textId="4A1F5949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</w:t>
      </w:r>
      <w:r w:rsidRPr="00A22834">
        <w:rPr>
          <w:rFonts w:ascii="Arial" w:hAnsi="Arial" w:cs="Arial"/>
          <w:sz w:val="24"/>
          <w:szCs w:val="24"/>
        </w:rPr>
        <w:t>TULO PRIMERO</w:t>
      </w:r>
    </w:p>
    <w:p w14:paraId="5A6AEAAD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DISPOCIONES GENERALES</w:t>
      </w:r>
    </w:p>
    <w:p w14:paraId="52B9C89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1.- El presente Reglamento es de observancia obligatoria para los siguientes:</w:t>
      </w:r>
    </w:p>
    <w:p w14:paraId="3C51F9B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El Presidente Municipal</w:t>
      </w:r>
    </w:p>
    <w:p w14:paraId="2FE6A52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El Secretario del Ayuntamiento</w:t>
      </w:r>
    </w:p>
    <w:p w14:paraId="3E5B56D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El Síndico de Mayoría</w:t>
      </w:r>
    </w:p>
    <w:p w14:paraId="511F1F0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El Director de Servicios Públicos Municipales</w:t>
      </w:r>
    </w:p>
    <w:p w14:paraId="31F5BD0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El Director del Rastro Municipal</w:t>
      </w:r>
    </w:p>
    <w:p w14:paraId="3B61E14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El Jefe Operativo del Rastro Municipal</w:t>
      </w:r>
    </w:p>
    <w:p w14:paraId="350C46E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El Jefe Administrativo del Rastro Municipal</w:t>
      </w:r>
    </w:p>
    <w:p w14:paraId="3309955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lastRenderedPageBreak/>
        <w:t>VIII. El Jefe del Departamento Jurídico del Rastro Municipal</w:t>
      </w:r>
    </w:p>
    <w:p w14:paraId="11B2062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IX. El Jefe del Departamento de Calidad del Rastro Municipal</w:t>
      </w:r>
    </w:p>
    <w:p w14:paraId="75A2520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X. Todos los empleados del Rastro</w:t>
      </w:r>
    </w:p>
    <w:p w14:paraId="6F31537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XI. Sindicalizados y de Confianza</w:t>
      </w:r>
    </w:p>
    <w:p w14:paraId="525C11B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XII. Prestadores de Servicio</w:t>
      </w:r>
    </w:p>
    <w:p w14:paraId="31205B5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XIII. Concesionarios</w:t>
      </w:r>
    </w:p>
    <w:p w14:paraId="415D0BD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XIV. Usuario en general</w:t>
      </w:r>
    </w:p>
    <w:p w14:paraId="299C453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XV. Personal de Vigilancia y;</w:t>
      </w:r>
    </w:p>
    <w:p w14:paraId="6B194B5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XVI. Los demás servidores públicos en los que las autoridades municipales referidas en</w:t>
      </w:r>
    </w:p>
    <w:p w14:paraId="60FF4DEE" w14:textId="4B75D8C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las fracciones anteriores deleguen sus facultades para eficaz cumplimiento de los objetivos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 el presente reglamento.</w:t>
      </w:r>
    </w:p>
    <w:p w14:paraId="4ADE33A1" w14:textId="374C724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2.- Las palabras, nombres y términos que se utilizan en este Reglamento, deberán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entenderse de la siguiente forma:</w:t>
      </w:r>
    </w:p>
    <w:p w14:paraId="496F8BE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Administrador del Rastro: Es la persona designada por el Presidente Municipal para</w:t>
      </w:r>
    </w:p>
    <w:p w14:paraId="575692F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desempeñar ese cargo; para dirigir su funcionamiento de acuerdo a los objetivos y</w:t>
      </w:r>
    </w:p>
    <w:p w14:paraId="2F506E6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atribuciones señalados en el presente Reglamento.</w:t>
      </w:r>
    </w:p>
    <w:p w14:paraId="3BA88ED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Animales para abasto: Todo aquel que se destina al sacrificio para consumo humano.</w:t>
      </w:r>
    </w:p>
    <w:p w14:paraId="57FB3994" w14:textId="2594C7C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Animal caído: Aquel que por fractura o alguna otra lesión esté imposibilitado para entrar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caminando por sí solo a la sala de sacrificio.</w:t>
      </w:r>
    </w:p>
    <w:p w14:paraId="5BDCBF3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Res: Para efectos de este Reglamento res es el ganado bovino o vacuno.</w:t>
      </w:r>
    </w:p>
    <w:p w14:paraId="4005F9BA" w14:textId="60ADA6D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Canal o canales: Tratándose de res es el cuerpo del animal desprovisto de piel. Cabeza,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vísceras y patas. En caso de los cerdos podrán llevar patas y manos limpias y depiladas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sin pezuña.</w:t>
      </w:r>
    </w:p>
    <w:p w14:paraId="404A182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Es el tejido o conjunto de tejidos musculares que recubren el esqueleto del animal.</w:t>
      </w:r>
    </w:p>
    <w:p w14:paraId="64E41F6D" w14:textId="7EF89E8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Prestadores de Servicio: Toda persona física o moral o sindicato, con el que se haya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celebrado un convenio por escrito para proporcionar un servicio de operaciones en el Rastro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sacrificio, lavado de vísceras o reparto.</w:t>
      </w:r>
    </w:p>
    <w:p w14:paraId="1E9694D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VIII. Decomiso: es el acto de la autoridad sanitaria mediante el cual secuestra para su</w:t>
      </w:r>
    </w:p>
    <w:p w14:paraId="74A8C4DB" w14:textId="7D34C92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destrucción canales, vísceras, y demás productos de origen animal considerados impropios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para el consumo humano por no cumplir con los requerimientos previstos en este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reglamento o en base a la NOM-009 “Proceso Sanitario de la Carne”</w:t>
      </w:r>
    </w:p>
    <w:p w14:paraId="0994F28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IX. Despojos: Son las partes no comestibles de un animal.</w:t>
      </w:r>
    </w:p>
    <w:p w14:paraId="32281CE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X. Embarque(s): Acción de cargar la mercancía al interior de un vehículo, se dice de las</w:t>
      </w:r>
    </w:p>
    <w:p w14:paraId="47E97BD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canales o parte de ellas listas para ser cargadas dentro de los transportes.</w:t>
      </w:r>
    </w:p>
    <w:p w14:paraId="294FE279" w14:textId="1A539A7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XI. Inspección veterinaria: Revisión técnica que realiza el personal oficial adscrito al Rastro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para verificar la salud de los animales o la sanidad de un producto.</w:t>
      </w:r>
    </w:p>
    <w:p w14:paraId="57DDBA9F" w14:textId="7D5358C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XII. Introductor(es): Persona(s) física(s) o moral(es) que se dedican a la compraventa de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ganado, y que están registradas ante la Administración del Rastro y autoridades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sacrifiquen sus animales dentro del mismo.</w:t>
      </w:r>
    </w:p>
    <w:p w14:paraId="618D4616" w14:textId="0E7E661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XIII. Médico Veterinario: Profesional oficial titulado, capacitado y autorizado para realizar la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inspección sanitaria de animales y sus productos.</w:t>
      </w:r>
    </w:p>
    <w:p w14:paraId="75E84F9D" w14:textId="7A4BF9C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XIV. Personal oficial sanitario: Médicos Veterinarios registrados y aprobados para realizar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 inspección en el rastro.</w:t>
      </w:r>
    </w:p>
    <w:p w14:paraId="0F557ED8" w14:textId="494D91B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XV. Planta de rendimientos: Área provista de equipo apropiado para la industrialización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productos decomisados como canales, vísceras, huesos y sangre, no aptos para el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consumo humano y que cuenta con una aprobación por parte de la SAGARPA.</w:t>
      </w:r>
    </w:p>
    <w:p w14:paraId="545EDA8B" w14:textId="02B4F66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XVI. Refrigeradores o Cuartos Fríos: Almacenes o bod</w:t>
      </w:r>
      <w:r>
        <w:rPr>
          <w:rFonts w:ascii="Arial" w:hAnsi="Arial" w:cs="Arial"/>
          <w:sz w:val="24"/>
          <w:szCs w:val="24"/>
        </w:rPr>
        <w:t xml:space="preserve">egas para conservar las canales </w:t>
      </w:r>
      <w:r w:rsidRPr="00A2283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sus derivados, a temperaturas de refrigeración.</w:t>
      </w:r>
    </w:p>
    <w:p w14:paraId="55F2EA4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XVII. Usuario(s): Personas físicas o morales que solicitan de los servicios del Rastro.</w:t>
      </w:r>
    </w:p>
    <w:p w14:paraId="631363B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XVIII. Vísceras: Los órganos contenidos en las cavidades torácica, abdominal, pélvica y</w:t>
      </w:r>
    </w:p>
    <w:p w14:paraId="79E531D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craneana.</w:t>
      </w:r>
    </w:p>
    <w:p w14:paraId="68B6783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XIX. Cuarteo: Acción de retirar una parte muscular con hueso de la canal.</w:t>
      </w:r>
    </w:p>
    <w:p w14:paraId="3B2FF31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XX. Aliñar: Se entiende para los fines de este Reglamento, componer, arreglar, quitar y</w:t>
      </w:r>
    </w:p>
    <w:p w14:paraId="7FDCA4FD" w14:textId="50F13E7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limpiar las canales y vísceras de los procesos patológicos localizados como son: abscesos,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tumores, traumatismos y contaminaciones por contenidos estomacales o intestinales que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no ameritan el decomiso total de reses, cerdos o terneras debido a que no existe una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enfermedad sistémica.</w:t>
      </w:r>
    </w:p>
    <w:p w14:paraId="3FC89923" w14:textId="4259800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XXI. Norma: especificación técnica, accesible al público,</w:t>
      </w:r>
      <w:r>
        <w:rPr>
          <w:rFonts w:ascii="Arial" w:hAnsi="Arial" w:cs="Arial"/>
          <w:sz w:val="24"/>
          <w:szCs w:val="24"/>
        </w:rPr>
        <w:t xml:space="preserve"> establecida con la cooperación </w:t>
      </w:r>
      <w:r w:rsidRPr="00A2283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el consenso o la aprobación general de todas las partes interesadas, basado en los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resultados conjuntos de la ciencia, la tecnología y la experiencia que tiene por objetivo el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beneficio óptimo de la comunidad y que ha sido aprobado por un organismo calificado 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nivel nacional, regional o internacional.</w:t>
      </w:r>
    </w:p>
    <w:p w14:paraId="0DA7A27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XXII. SAGARPA: Secretaria de Agricultura y Ganadería, Desarrollo Rural Pesca y</w:t>
      </w:r>
    </w:p>
    <w:p w14:paraId="7310856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Alimentación</w:t>
      </w:r>
    </w:p>
    <w:p w14:paraId="30D37EE3" w14:textId="7AD7A02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3.- La administración respetara el contrato colectivo de trabajo de los empleados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sindicalizados del Municipio, con libertad de realizar asignación de trabajos específicos de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acuerdo a las necesidades del rastro.</w:t>
      </w:r>
    </w:p>
    <w:p w14:paraId="39FE23A2" w14:textId="14CE7A2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4.- Para los efectos de este reglamento solo son considerados como trabajadores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rastro municipal los empleados sindicalizados al servicio del municipio comisionados al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 municipal, así como los empleados de confianza asignados ambos a través de la</w:t>
      </w:r>
      <w:r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Dirección de recursos humanos</w:t>
      </w:r>
      <w:r>
        <w:rPr>
          <w:rFonts w:ascii="Arial" w:hAnsi="Arial" w:cs="Arial"/>
          <w:sz w:val="24"/>
          <w:szCs w:val="24"/>
        </w:rPr>
        <w:t>.</w:t>
      </w:r>
    </w:p>
    <w:p w14:paraId="1C0CC5EC" w14:textId="45A6279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5.- La administración del rastro municipal puede celebrar convenios por servicios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 empresas, sindicatos, o personas físicas para la prestación de servicios, previa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autorización por la dirección de servicios públicos municipales.</w:t>
      </w:r>
    </w:p>
    <w:p w14:paraId="06B391D4" w14:textId="5E65EFB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6.- La administración del rastro municipal puede celebrar convenios relativos a la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operación del rastro con los usuarios asociaciones o uniones ganaderas de introductores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siempre y cuando se encuentren debidamente registradas y autorizadas ante la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administración, previa autorización de la dirección de servicios públicos municipales</w:t>
      </w:r>
      <w:r w:rsidR="002F7438">
        <w:rPr>
          <w:rFonts w:ascii="Arial" w:hAnsi="Arial" w:cs="Arial"/>
          <w:sz w:val="24"/>
          <w:szCs w:val="24"/>
        </w:rPr>
        <w:t>.</w:t>
      </w:r>
    </w:p>
    <w:p w14:paraId="05425438" w14:textId="6C2E28A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7.- La administración del rastro valorara y apoyara las decisiones referentes a la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inspección zoosanitaria que verifique el personal oficial de la SAGARPA adscrito al rastro,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 xml:space="preserve">conforme a lo establecido en las leyes y códigos sanitarios vigentes debiendo la </w:t>
      </w:r>
    </w:p>
    <w:p w14:paraId="5CA5A98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administración solicitar a los Médicos veterinarios inspectores los informes diarios de la</w:t>
      </w:r>
    </w:p>
    <w:p w14:paraId="5A65A14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inspección realizada</w:t>
      </w:r>
    </w:p>
    <w:p w14:paraId="3AA78FA2" w14:textId="5585493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8.- La Administración del Rastro Municipal tramitará ante la Dirección de Seguridad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Pública Municipal la designación de los elementos encargados de la vigilancia y seguridad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las instalaciones del rastro, el personal de apoyo deberá ser suficiente para cubrir los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turnos tanto del día como el de la noche, los cuales apoyaran en el control de entradas y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salidas del personal, así como el control de entrada y salida de mercancía, llevaran bitácora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temperaturas de cuartos fríos, revisaran el funcionamiento de los compresores,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revisaran el funcionamiento de la noria, así como el abasto de los tanques de agua,</w:t>
      </w:r>
      <w:r w:rsidR="002F7438">
        <w:rPr>
          <w:rFonts w:ascii="Arial" w:hAnsi="Arial" w:cs="Arial"/>
          <w:sz w:val="24"/>
          <w:szCs w:val="24"/>
        </w:rPr>
        <w:t xml:space="preserve"> controlará</w:t>
      </w:r>
      <w:r w:rsidRPr="00A22834">
        <w:rPr>
          <w:rFonts w:ascii="Arial" w:hAnsi="Arial" w:cs="Arial"/>
          <w:sz w:val="24"/>
          <w:szCs w:val="24"/>
        </w:rPr>
        <w:t>n cualquier situación que genere disturbios dentro de las instalaciones y las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demás que se consideren necesarias. Los elementos asignados acatarán las instrucciones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la Administración del Rastro Municipal.</w:t>
      </w:r>
    </w:p>
    <w:p w14:paraId="493E15C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9.- El uso de las instalaciones, sacrificio de los animales y demás servicios que</w:t>
      </w:r>
    </w:p>
    <w:p w14:paraId="61DE44C9" w14:textId="76F5D2F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preste el Rastro, causará el pago de los derechos establecidos en la Ley de Ingresos del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Municipio.</w:t>
      </w:r>
    </w:p>
    <w:p w14:paraId="6F0DE723" w14:textId="282EAC9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10.- En la prestación de los servicios y dentro de las instalaciones del Rastro, la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Administración dictará y hará cumplir las medidas necesarias de seguridad, disciplina 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higiene que se requieran.</w:t>
      </w:r>
    </w:p>
    <w:p w14:paraId="18D0A3BB" w14:textId="770F45E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11.- La solicitud de los servicios requeridos por el usuario deberá hacerse a través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las personas autorizadas por la Administración, registrándose el orden de llegada para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 respetado el mismo orden en el sacrificio.</w:t>
      </w:r>
    </w:p>
    <w:p w14:paraId="1725FB8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12.- Cualquier sugerencia, quejas o reclamaciones por anomalías en el servicio</w:t>
      </w:r>
    </w:p>
    <w:p w14:paraId="272E2AA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serán atendidas en el departamento de operaciones del rastro: Solo de no darse una</w:t>
      </w:r>
    </w:p>
    <w:p w14:paraId="31280C2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solución satisfactoria el problema será atendido por la administración a solicitud de los</w:t>
      </w:r>
    </w:p>
    <w:p w14:paraId="686653A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usuarios.</w:t>
      </w:r>
    </w:p>
    <w:p w14:paraId="41B8464E" w14:textId="1BADF9F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13.- Los días de suspensión de labores serán los señalados por el R. Ayuntamiento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Municipal. Respetando además los fijados en los convenios celebrados entre el R.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Ayuntamiento con los trabajadores municipales y prestadores de servicio. La Administración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Rastro sé reserva el Derecho de exigir a los trabajadores y prestadores de servicios que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laboren en los días inhábiles en cuyo caso el pago será conforme a lo indiquen los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convenios.</w:t>
      </w:r>
    </w:p>
    <w:p w14:paraId="556E05D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14.- Los días y el horario de trabajo serán: Lunes, Martes, Miércoles, Viernes y</w:t>
      </w:r>
    </w:p>
    <w:p w14:paraId="78E1D07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Sábado de las 8:00 a las 15:00 horas. Los jueves y los domingos son días de descanso.</w:t>
      </w:r>
    </w:p>
    <w:p w14:paraId="0A07E94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Administración se reserva el derecho de cambiar los horarios de acuerdo a las</w:t>
      </w:r>
    </w:p>
    <w:p w14:paraId="6C8E417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necesidades del Rastro, con el personal que se requiera.</w:t>
      </w:r>
    </w:p>
    <w:p w14:paraId="4D49133E" w14:textId="0A69BB4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15-. Queda prohibido el uso de las instalaciones del Rastro para realizar trabajos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 personas ajenas, como es el caso de los compradores de canales, vísceras y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subproductos de las distintas especies, que dependen en lo particular de los usuarios o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otras personas. Así como el uso de las instalaciones del Rastro para para realizar trabajos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que beneficien propiamente a los trabajadores, y al prestador deservicio.</w:t>
      </w:r>
    </w:p>
    <w:p w14:paraId="0774081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16.- Todo producto no comestible o para el consumo humano decomisado de</w:t>
      </w:r>
    </w:p>
    <w:p w14:paraId="339DEEB5" w14:textId="344DA67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acuerdo a las normas sanitarias vigentes, será controlado por el personal oficial del rastro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serán quienes decidan su destino final.</w:t>
      </w:r>
    </w:p>
    <w:p w14:paraId="4CDB537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17.- Queda establecido que el servicio de cuartos fríos es solo por veinticuatro</w:t>
      </w:r>
    </w:p>
    <w:p w14:paraId="0DF9E2D0" w14:textId="3D4B466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horas y como máximo cuarenta y ocho horas y solo, se aceptan canales enteras y/o medias</w:t>
      </w:r>
      <w:r w:rsidR="002F7438">
        <w:rPr>
          <w:rFonts w:ascii="Arial" w:hAnsi="Arial" w:cs="Arial"/>
          <w:sz w:val="24"/>
          <w:szCs w:val="24"/>
        </w:rPr>
        <w:t xml:space="preserve"> canales. No se aceptará</w:t>
      </w:r>
      <w:r w:rsidRPr="00A22834">
        <w:rPr>
          <w:rFonts w:ascii="Arial" w:hAnsi="Arial" w:cs="Arial"/>
          <w:sz w:val="24"/>
          <w:szCs w:val="24"/>
        </w:rPr>
        <w:t>n cuartos de canal solo en caso de excepción cuando el cuarteo se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realice en la sala de oreo antes de entrar a refrigeración y se cobrara la tarifa autorizada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completa. El máximo de cuarenta y ocho horas es debido a que las cámaras frigoríficas del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 no se consideran como almacén.</w:t>
      </w:r>
    </w:p>
    <w:p w14:paraId="323ACE3F" w14:textId="650FFEF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18.- Ningún trabajador municipal o prestador de servicio podrá realizar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operaciones de compraventa de productos durante sus horas de trabajo, pudiendo hacerlo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exclusivamente en las Oficinas de ventas de los introductores fuera de este horario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trabajo. Deberá el comprador cumplir con la documentación necesaria para retirar el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 del Rastro.</w:t>
      </w:r>
    </w:p>
    <w:p w14:paraId="2C497626" w14:textId="770076D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19.- Las ventas de menudeo serán autorizadas en el lugar y horario determinado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por la Administración del Rastro Municipal y exclusivamente por el propietario original del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producto, de acuerdo al sacrificio, evitando intermediarios.</w:t>
      </w:r>
    </w:p>
    <w:p w14:paraId="3C5791FC" w14:textId="5B10487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20.- Las entradas al interior de las distintas áreas de producción y de cuartos fríos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serán controladas por la Administración: habrá una puerta exclusiva para los empleados y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prestadores de servicios y otra para los usuarios. Los empleados, prestadores de servicios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compradores no podrán utilizar las puertas de carga y descarga esto con la finalidad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mantener las instalaciones de producción cerradas al exterior por razones de orden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sanitario y control de insectos.</w:t>
      </w:r>
    </w:p>
    <w:p w14:paraId="0EA1A99A" w14:textId="6C8B8159" w:rsid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21.- Son aplicables en esta materia, lo dispuesto en la Constitución Política de los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Estados Unidos Mexicanos en su artículo 115, fracción III, inciso f), la Ley Federal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Sanidad Animal, las Normas Oficiales Mexicanas, la Constitución del Estado, la Ley Estatal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 xml:space="preserve">de Salud, en lo relativo a la materia en cuestión. </w:t>
      </w:r>
    </w:p>
    <w:p w14:paraId="0E60995E" w14:textId="77777777" w:rsidR="002F7438" w:rsidRPr="00A22834" w:rsidRDefault="002F7438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F43483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SEGUNDO</w:t>
      </w:r>
    </w:p>
    <w:p w14:paraId="358F6EF1" w14:textId="02FBBBCF" w:rsidR="00A22834" w:rsidRPr="00A22834" w:rsidRDefault="002F7438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DISPOSIC</w:t>
      </w:r>
      <w:r w:rsidR="00A22834" w:rsidRPr="00A22834">
        <w:rPr>
          <w:rFonts w:ascii="Arial" w:hAnsi="Arial" w:cs="Arial"/>
          <w:sz w:val="24"/>
          <w:szCs w:val="24"/>
        </w:rPr>
        <w:t>IONES TÉCNICAS</w:t>
      </w:r>
    </w:p>
    <w:p w14:paraId="612D3F4A" w14:textId="32CAC0C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22.- Los materiales que se utilicen para la construcción de los rastros,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instalaciones, herramientas y equipo deberán ser resistentes a la corrosión, a las roturas y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al desgaste, impermeables, de fácil limpieza, incombustibles y a prueba de fauna nociva,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conforme a las normas oficiales mexicanas.</w:t>
      </w:r>
    </w:p>
    <w:p w14:paraId="31936A2D" w14:textId="5AAC024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23.- Respecto de las medidas que se refieren a la seguridad, higiene en el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procesamiento de productos cárnicos así como la adecuación de instalaciones Conforme 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medidas tecnológicas eficaces y actualizadas, se atenderá lo dispuesto por las normas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oficiales mexicanas respecto de aquellas que regulen en materia de procesos, actividades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 instalaciones de un rastro y sus productos y a las circulares que se expidan en materia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seguridad e higiene.</w:t>
      </w:r>
    </w:p>
    <w:p w14:paraId="05FF6092" w14:textId="72B377B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24.- Todas las salas de los rastros, a excepción de las que se destinen para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oficinas o vestidores de trabajadores y personal sanitario, en lo que respecta a sus techos,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paredes y pisos, deberán contar con las especificaciones que disponen las normas oficiales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mexicanas al respecto.</w:t>
      </w:r>
    </w:p>
    <w:p w14:paraId="76671081" w14:textId="27CB012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25.- Las instalaciones y servicios para el personal de inspección y demás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empleados, deberán estar separadas de las áreas de trabajo y contarán con vestidores,</w:t>
      </w:r>
    </w:p>
    <w:p w14:paraId="6AF1187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mingitorios, escusados, regaderas, lavabos y recipiente para depositar los desechos.</w:t>
      </w:r>
    </w:p>
    <w:p w14:paraId="74049688" w14:textId="2D21147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26.- Los lugares a que se refiere el artículo anterior, no deberán estar comunicados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directamente con las áreas donde se manipule productos comestibles.</w:t>
      </w:r>
    </w:p>
    <w:p w14:paraId="3F4B2AE2" w14:textId="1F5CEFF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27.- Cuando en un rastro se sacrifiquen diferentes especies animales, los corrales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 instalaciones deberán estar separados de manera que se evite el tránsito cruzado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dichas especies, así como sus carnes. Si lo hiciera el mismo personal, deberá cambiarse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ropa entre el sacrificio de una especie y otra.</w:t>
      </w:r>
    </w:p>
    <w:p w14:paraId="41B9093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28.- El área de almacenamiento o refrigeración deberá sólo albergar productos</w:t>
      </w:r>
    </w:p>
    <w:p w14:paraId="108319CC" w14:textId="577722B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aptos al consumo humano, evitando el contacto entre canales de las diferentes especies,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así como vísceras y canal de la misma especie.</w:t>
      </w:r>
    </w:p>
    <w:p w14:paraId="3FBA0FEC" w14:textId="40249B8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29.- Los rastros deberán contar con las instalaciones y bebederos suficientes que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permitan el desembarco, estancia y acarreo de los animales sin maltrato; a fin de que no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sufran dolor ni pérdidas, por lo que:</w:t>
      </w:r>
    </w:p>
    <w:p w14:paraId="6001B07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Deben evitarse las rampas de desembarque y de acarreo hacia el área de sacrificio; y</w:t>
      </w:r>
    </w:p>
    <w:p w14:paraId="3BDCB0D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El diseño del rastro debe propiciar el traslado de los animales por medios naturales.</w:t>
      </w:r>
    </w:p>
    <w:p w14:paraId="1C79AEA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30.- Los rastros deberán contar con lugares destinados para la guarda de los</w:t>
      </w:r>
    </w:p>
    <w:p w14:paraId="245A83CF" w14:textId="4898E8E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animales que se pretenda sacrificar que cumplan con las especificaciones que disponen las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normas oficiales mexicanas, y un corral debidamente identificado para retener animales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sospechosos de padecer alguna enfermedad, a fin de que puedan ser adecuadamente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inspeccionados.</w:t>
      </w:r>
    </w:p>
    <w:p w14:paraId="3F7F5DB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31.- Los rastros bovinos, ovicaprinos o equinos, estarán constituidos por las</w:t>
      </w:r>
    </w:p>
    <w:p w14:paraId="1439F95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siguientes áreas:</w:t>
      </w:r>
    </w:p>
    <w:p w14:paraId="0F1F2E4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Corrales de desembarque.</w:t>
      </w:r>
    </w:p>
    <w:p w14:paraId="3A3E87E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Corrales de marcado y peaje.</w:t>
      </w:r>
    </w:p>
    <w:p w14:paraId="0BF047F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Corrales de reposo y examen de revisión.</w:t>
      </w:r>
    </w:p>
    <w:p w14:paraId="1C04A3A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Corrales de depósito.</w:t>
      </w:r>
    </w:p>
    <w:p w14:paraId="7907BD0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Área de higienización y lavado.</w:t>
      </w:r>
    </w:p>
    <w:p w14:paraId="38EB6A3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Área de insensibilidad.</w:t>
      </w:r>
    </w:p>
    <w:p w14:paraId="3A56B47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Área de desangrado, escurrimiento.</w:t>
      </w:r>
    </w:p>
    <w:p w14:paraId="2B5730E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VIII. Área de desollado y recolección de pieles.</w:t>
      </w:r>
    </w:p>
    <w:p w14:paraId="4AFC9DD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IX. Área de separación de extremidades e identificación.</w:t>
      </w:r>
    </w:p>
    <w:p w14:paraId="583FD4E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X. Área de evisceración, visceración e identificación de vísceras y canales.</w:t>
      </w:r>
    </w:p>
    <w:p w14:paraId="23D6E08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XI. Área de inspección sanitaria de cabezas.</w:t>
      </w:r>
    </w:p>
    <w:p w14:paraId="056F9F1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XII. Área de sección de canales.</w:t>
      </w:r>
    </w:p>
    <w:p w14:paraId="2637E4B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XIII. Área de lavado.</w:t>
      </w:r>
    </w:p>
    <w:p w14:paraId="494F124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XIV. Área de enmantado.</w:t>
      </w:r>
    </w:p>
    <w:p w14:paraId="797C418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XV. Área de refrigeración.</w:t>
      </w:r>
    </w:p>
    <w:p w14:paraId="74427E4E" w14:textId="787299D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XVI. Área de inspección e identificación de carnes provenientes de rastros autorizados por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otros municipios.</w:t>
      </w:r>
    </w:p>
    <w:p w14:paraId="35F4596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XVII. Área de manejo e inspección de cabezas y el descorne; y</w:t>
      </w:r>
    </w:p>
    <w:p w14:paraId="7A16304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XVIII. Las demás que se consideren necesarias a juicio de las autoridades municipales</w:t>
      </w:r>
    </w:p>
    <w:p w14:paraId="4046598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correspondientes.</w:t>
      </w:r>
    </w:p>
    <w:p w14:paraId="65E4515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32.- Tratándose de rastros con sacrificio de porcinos, además de las áreas que</w:t>
      </w:r>
    </w:p>
    <w:p w14:paraId="0311B8F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correspondan conforme al artículo anterior, deberán contar con las siguientes:</w:t>
      </w:r>
    </w:p>
    <w:p w14:paraId="59F1E2A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Área de escaldado.</w:t>
      </w:r>
    </w:p>
    <w:p w14:paraId="2F91E5D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Área de flameado.</w:t>
      </w:r>
    </w:p>
    <w:p w14:paraId="0B2BFFB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Área de depilado; y</w:t>
      </w:r>
    </w:p>
    <w:p w14:paraId="31FCE9D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Las demás que se consideren necesarias a juicio de las autoridades municipales</w:t>
      </w:r>
    </w:p>
    <w:p w14:paraId="4EA2B97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correspondientes.</w:t>
      </w:r>
    </w:p>
    <w:p w14:paraId="53B1C91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33.- Podrán adicionarse áreas y servicios que se estimen necesarios a juicio de</w:t>
      </w:r>
    </w:p>
    <w:p w14:paraId="667C86C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las autoridades municipales correspondientes debiendo apegarse a lo dispuesto por las</w:t>
      </w:r>
    </w:p>
    <w:p w14:paraId="524B005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normas oficiales mexicanas en la materia.</w:t>
      </w:r>
    </w:p>
    <w:p w14:paraId="2259F6F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34.- Atendiendo a la especie animal que se sacrifique, se contará con un área</w:t>
      </w:r>
    </w:p>
    <w:p w14:paraId="7063E28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independiente para el vaciado, limpieza y preparación posterior de los órganos digestivos.</w:t>
      </w:r>
    </w:p>
    <w:p w14:paraId="42F73B5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35.- Las áreas de sacrificio y faenado, tendrán las dimensiones mediante las</w:t>
      </w:r>
    </w:p>
    <w:p w14:paraId="21ACB68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cuales, cumpliendo con las normas oficiales mexicanas, permitan que se ejecuten los</w:t>
      </w:r>
    </w:p>
    <w:p w14:paraId="3B86104F" w14:textId="1D53A6B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trabajos de manera satisfactoria. Si se sacrifican diferentes especies animales, cada una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estas áreas deberá contar con locales separados físicamente unos de otros.</w:t>
      </w:r>
    </w:p>
    <w:p w14:paraId="212C76C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36.- Deberán estar provistos de equipo que permita sangrar animales y faenar</w:t>
      </w:r>
    </w:p>
    <w:p w14:paraId="41D6509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canales en posición vertical. Las plataformas colgantes para desollar, deberán tener la</w:t>
      </w:r>
    </w:p>
    <w:p w14:paraId="7D74D3EF" w14:textId="69C5F55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altura suficiente para evitar que las canales entren en contacto con el suelo, pared y otras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estructuras fijas, con excepción de los que estén destinados expresamente con ese fin.</w:t>
      </w:r>
    </w:p>
    <w:p w14:paraId="50C70183" w14:textId="2EC42D2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37.- Tendrán un sistema de carriles aéreos para transportar las canales dentro de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los mataderos, con altura suficiente para evitar que la canal entre en contacto con el suelo,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paredes u otras estructuras.</w:t>
      </w:r>
    </w:p>
    <w:p w14:paraId="7D91E89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38.- En las instalaciones de los rastros en lo que se refiere a la iluminación,</w:t>
      </w:r>
    </w:p>
    <w:p w14:paraId="0E2FD14A" w14:textId="4B833E6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ventilación, las puertas de las áreas en que se manipulen materias comestibles, así como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escaleras en las mismas y uso de montacargas serán regulados por las especificaciones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determinadas en las Normas Oficiales Mexicanas en la materia.</w:t>
      </w:r>
    </w:p>
    <w:p w14:paraId="63B74DA1" w14:textId="057004A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39.- Los desechos procedentes de los rastros, no deberán descargar en el sistema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evacuación de aguas residuales de la planta, en ningún punto situado antes de los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sumideros finales de los residuos aprovechables, si es que se opera obteniendo tales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productos.</w:t>
      </w:r>
    </w:p>
    <w:p w14:paraId="0A2A1666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TERCERO</w:t>
      </w:r>
    </w:p>
    <w:p w14:paraId="0BA9F2AB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LAS MEDIDAS GENERALES DE SANIDAD</w:t>
      </w:r>
    </w:p>
    <w:p w14:paraId="11CF32A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40.- El equipo y utensilios que se utilicen en los rastros, deberán tener las</w:t>
      </w:r>
    </w:p>
    <w:p w14:paraId="54D73B2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siguientes especificaciones:</w:t>
      </w:r>
    </w:p>
    <w:p w14:paraId="60047AF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Superficies impermeables y lisas.</w:t>
      </w:r>
    </w:p>
    <w:p w14:paraId="26EE39F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De material resistente a la corrosión.</w:t>
      </w:r>
    </w:p>
    <w:p w14:paraId="1C3353B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Que no transmitan ningún olor o sabor.</w:t>
      </w:r>
    </w:p>
    <w:p w14:paraId="78202F4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No tóxicos ni absorbentes.</w:t>
      </w:r>
    </w:p>
    <w:p w14:paraId="05C3C5A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Ser de fácil limpieza y resistencia a la acción de los desinfectantes.</w:t>
      </w:r>
    </w:p>
    <w:p w14:paraId="51210CDD" w14:textId="2CB339F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41.- Para la limpieza y desinfección de los equipos y utensilios, se atenderá a lo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establecido por las autoridades sanitarias correspondientes con apego a lo dispuesto por</w:t>
      </w:r>
      <w:r w:rsidR="002F7438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normas oficiales mexicanas y la reglamentación correspondiente.</w:t>
      </w:r>
    </w:p>
    <w:p w14:paraId="4C255799" w14:textId="1F5BF97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42.- Deberá contarse con instalaciones específicas que estarán situadas en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lugares convenientes, para el lavado y desinfectado de los utensilios utilizados durante las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operaciones de sacrificio y faenado, así como la disposición de lavamanos de tal forma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que sean de fácil acceso al personal.</w:t>
      </w:r>
    </w:p>
    <w:p w14:paraId="0AF05260" w14:textId="562E13A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43.- Deberá disponerse de agua potable y podrá utilizarse agua no potable con las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aplicaciones y en las condiciones técnicas.</w:t>
      </w:r>
    </w:p>
    <w:p w14:paraId="4094DC7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44.- El equipo y utensilios que se empleen para productos no comestibles</w:t>
      </w:r>
    </w:p>
    <w:p w14:paraId="3333A339" w14:textId="09A60B6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decomisados, se marcarán debidamente para evitar que se usen en los productos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comestibles.</w:t>
      </w:r>
    </w:p>
    <w:p w14:paraId="5F09A2D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45.- Los utensilios como cuchillos, chairas, cuchillas, sierras y demás, deberán</w:t>
      </w:r>
    </w:p>
    <w:p w14:paraId="0FB7EEF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lavarse y desinfectarse durante las operaciones de sacrificio y faenado, por lo que se</w:t>
      </w:r>
    </w:p>
    <w:p w14:paraId="37310901" w14:textId="1C93161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contará con instalaciones específicas que estarán situadas en lugares convenientes, para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 usados por el personal durante su trabajo.</w:t>
      </w:r>
    </w:p>
    <w:p w14:paraId="44BDC7FA" w14:textId="3873F56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46.- Los utensilios como los cuchillos, chairas, cuchillas, sierras y otros, así como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áreas de matanza y faenado, no deberán utilizarse para el corte, deshuesado y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preparación ulterior de la carne, entre otros, aun cuando en ambos casos se trate de</w:t>
      </w:r>
    </w:p>
    <w:p w14:paraId="3FAD894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productos aptos para el consumo humano.</w:t>
      </w:r>
    </w:p>
    <w:p w14:paraId="466F8C39" w14:textId="111C9DC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47.- Si cualquiera de los utensilios o el equipo de trabajo entran en contacto con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carne enferma, o material contagioso o contaminante, deberán limpiarse y desinfectarse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inmediatamente.</w:t>
      </w:r>
    </w:p>
    <w:p w14:paraId="4063454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48.- No deben almacenarse ni acumularse en las áreas de sacrificio, faenado,</w:t>
      </w:r>
    </w:p>
    <w:p w14:paraId="3B65246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deshuesadero, corte, preparación, manipulación o empaque, recipientes, canastos,</w:t>
      </w:r>
    </w:p>
    <w:p w14:paraId="3231A5E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cajones, a menos que su uso sea indispensable para las actividades ahí realizadas.</w:t>
      </w:r>
    </w:p>
    <w:p w14:paraId="35B69B1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49.- El agua que se disponga en los rastros para el procesamiento de la carne</w:t>
      </w:r>
    </w:p>
    <w:p w14:paraId="7CCD5FA5" w14:textId="42C407D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deberá ser potable, de presión suficiente, con instalaciones adecuadas para su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almacenamiento y distribución, debidamente protegidas contra la contaminación y, durante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horas de trabajo cuando menos, se contará con agua caliente.</w:t>
      </w:r>
    </w:p>
    <w:p w14:paraId="6DDB3B0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50.- Se podrá usar agua no potable para fines como producción de vapor,</w:t>
      </w:r>
    </w:p>
    <w:p w14:paraId="0E7509D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refrigeración y extinción de fuego. Este tipo de agua deberá transportarse por tuberías</w:t>
      </w:r>
    </w:p>
    <w:p w14:paraId="76A9D967" w14:textId="13B8C80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completamente separadas identificadas con colores y en ningún caso tendrán conexiones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ni sifonado de retroceso con las de agua potable.</w:t>
      </w:r>
    </w:p>
    <w:p w14:paraId="251E9287" w14:textId="13A09AA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51.- Se evitará que entre o deambule en estos establecimientos, todo tipo de fauna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nociva.</w:t>
      </w:r>
    </w:p>
    <w:p w14:paraId="20E806C2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CUARTO</w:t>
      </w:r>
    </w:p>
    <w:p w14:paraId="0057FF6C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 INTRODUCCIÓN DE ANIMALES</w:t>
      </w:r>
    </w:p>
    <w:p w14:paraId="09339CC7" w14:textId="38B834C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52.- Toda persona registrada tiene el derecho de introducir los animales de abasto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para su sacrificio a los rastros, cuya carne sea apta para el consumo humano, siempre que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 cumpla con todas y cada una de las disposiciones aplicables.</w:t>
      </w:r>
    </w:p>
    <w:p w14:paraId="03B56598" w14:textId="30EBCF9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53.- La introducción de animales de abasto a los rastros, solamente deberá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hacerse dentro de los horarios y bajo las condiciones previamente establecidas por la</w:t>
      </w:r>
    </w:p>
    <w:p w14:paraId="610719A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autoridad municipal conforme a las normas que rigen en la materia.</w:t>
      </w:r>
    </w:p>
    <w:p w14:paraId="25F8077B" w14:textId="4DE00DC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54.- Es obligación del Jefe Operativo, tener el personal verificador cuya finalidad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 inspeccionar las condiciones sanitarias o de salud de los animales que se introduzcan al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rastro, además de tener el personal encargado de la inspección sanitaria para constatar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que la carne sea apta para consumo humano; asimismo deberá destinarse el personal que,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una vez justificado, se estime necesario para llevar esta función en los rastros que realizan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su actividad como concesión.</w:t>
      </w:r>
    </w:p>
    <w:p w14:paraId="3743C66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55.- Toda persona que introduzca animales de abasto a los rastros para su</w:t>
      </w:r>
    </w:p>
    <w:p w14:paraId="3E1F83F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sacrificio, deberá acreditar el destino de la carne con la identificación idónea.</w:t>
      </w:r>
    </w:p>
    <w:p w14:paraId="449BAF86" w14:textId="37F2214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Dirección de Rastro proveerá los formatos y establecerá los mecanismos de distribución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los mismos para que el usuario, introductor o productor suscriba carta compromiso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manifestando que los animales cuyo sacrificio se solicita se encuentran libres de betaagonistas y/o clembuterol u otras sustancias no aptas para el consumo humano.</w:t>
      </w:r>
    </w:p>
    <w:p w14:paraId="3A0FABDB" w14:textId="7C040E9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carta compromiso deberá ser suscrita por el usuario, introductor o productor acreditadopor la autoridad sanitaria estatal y el cotejo de la firma corresponderá al Jefe Operativo,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quien deberá entregar una copia a la Dirección del Rastro, para su archivo.</w:t>
      </w:r>
    </w:p>
    <w:p w14:paraId="05D29A98" w14:textId="141AA2A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carta compromiso deberá hacer explícito que el usuario, introductor o productor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acreditado, está al tanto de las sanciones a que se hace acreedor en caso de incurrir en la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utilización de beta-agonistas y/o clembute</w:t>
      </w:r>
      <w:r w:rsidR="00C12971">
        <w:rPr>
          <w:rFonts w:ascii="Arial" w:hAnsi="Arial" w:cs="Arial"/>
          <w:sz w:val="24"/>
          <w:szCs w:val="24"/>
        </w:rPr>
        <w:t xml:space="preserve">rol para la engorda de animales </w:t>
      </w:r>
      <w:r w:rsidRPr="00A22834">
        <w:rPr>
          <w:rFonts w:ascii="Arial" w:hAnsi="Arial" w:cs="Arial"/>
          <w:sz w:val="24"/>
          <w:szCs w:val="24"/>
        </w:rPr>
        <w:t xml:space="preserve">destinados al 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consumo humano. Las sanciones y el precepto legal correspondiente deberán ser parte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integral del formato de carta compromiso.</w:t>
      </w:r>
    </w:p>
    <w:p w14:paraId="2DB56B8A" w14:textId="52F14D6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No podrá sacrificarse animal alguno en los rastros municipales sin que previamente se haya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cotejado y validado la firma de la carta a que se alude en el presente artículo y, en</w:t>
      </w:r>
    </w:p>
    <w:p w14:paraId="23EB4B4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consecuencia, sin la presentación de la misma por parte de la persona encargada de</w:t>
      </w:r>
    </w:p>
    <w:p w14:paraId="14B29FF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introducir los animales de abasto a los rastros para su sacrificio.</w:t>
      </w:r>
    </w:p>
    <w:p w14:paraId="23B02FD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56.- El Jefe Operativo tiene la obligación de verificar la legal procedencia de los</w:t>
      </w:r>
    </w:p>
    <w:p w14:paraId="491A4874" w14:textId="37B0BA3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animales que se introduzcan para su sacrificio, denunciando ante el Jefe Jurídico del Rastro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las autoridades competentes, las irregularidades que se conozcan.</w:t>
      </w:r>
    </w:p>
    <w:p w14:paraId="51DE8948" w14:textId="19DA01D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57.- Si se observa en los corrales la presencia de animales atacados por alguna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enfermedad, el sacrificio de éstos, en su caso, se hará en las áreas específicas para estos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fines.</w:t>
      </w:r>
    </w:p>
    <w:p w14:paraId="61457DF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58.- Si algún animal muere dentro de los corrales del rastro, estará sujeto a la</w:t>
      </w:r>
    </w:p>
    <w:p w14:paraId="41FEAC1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inspección y exámenes para determinar el destino que éste deba tener.</w:t>
      </w:r>
    </w:p>
    <w:p w14:paraId="3E892F33" w14:textId="1644911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59.- Es obligación de quien introduzca animales de abasto para su sacrificio a un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rastro, alimentarlos a su costa, por lo que deberán proporcionar al Director del Rastro los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alimentos que vayan a consumir dichos animales durante su estancia en el mismo.</w:t>
      </w:r>
    </w:p>
    <w:p w14:paraId="2FE49AE2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QUINTO</w:t>
      </w:r>
    </w:p>
    <w:p w14:paraId="7016A465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DEL SACRIFICIO DE ANIMALES</w:t>
      </w:r>
    </w:p>
    <w:p w14:paraId="2FAD9DC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60.- El sacrificio de animales para el consumo humano, solamente deberá</w:t>
      </w:r>
    </w:p>
    <w:p w14:paraId="2556C226" w14:textId="7CCD641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realizarse en los lugares que el Ayuntamiento destine para tal fin o en aquellos que hayan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sido autorizados a los particulares, cumpliendo en todo momento con las medidas de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seguridad, inocuidad e higiene necesarias.</w:t>
      </w:r>
    </w:p>
    <w:p w14:paraId="449D8FF4" w14:textId="578DAF0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61.- Queda prohibido sacrificar animales, para consumo humano, que no hayan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sido inspeccionados previamente por la autoridades sanitarias correspondientes, así como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 los términos del artículo 21 y 51 del presente reglamento, o en lugares diversos a los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que se refiere el artículo anterior.</w:t>
      </w:r>
    </w:p>
    <w:p w14:paraId="4E4534C7" w14:textId="2958A6A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62.- Para sacrificar animales en los rastros o en los lugares autorizados para tal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fin, solamente se utilizarán los procedimientos establecidos en este reglamento y en las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 xml:space="preserve">Normas Oficiales Mexicanas. </w:t>
      </w:r>
    </w:p>
    <w:p w14:paraId="2A6930C5" w14:textId="51130D1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63.- El servicio de sacrificio de animales comprende también el de separación de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 piel, la extracción de vísceras y un lavado preparatorio de las carnes.</w:t>
      </w:r>
    </w:p>
    <w:p w14:paraId="215A072B" w14:textId="093BE92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64.- El sacrificio de los animales destinados al consumo humano, se realizará de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acuerdo a las autorizaciones que expidan las autoridades sanitarias competentes y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conforme a éste reglamento.</w:t>
      </w:r>
    </w:p>
    <w:p w14:paraId="2A182CD7" w14:textId="1453C80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El sacrificio podrá ser de ganado bovino, caprino, porci</w:t>
      </w:r>
      <w:r w:rsidR="00C12971">
        <w:rPr>
          <w:rFonts w:ascii="Arial" w:hAnsi="Arial" w:cs="Arial"/>
          <w:sz w:val="24"/>
          <w:szCs w:val="24"/>
        </w:rPr>
        <w:t xml:space="preserve">no y éste se deberá realizar en </w:t>
      </w:r>
      <w:r w:rsidRPr="00A22834">
        <w:rPr>
          <w:rFonts w:ascii="Arial" w:hAnsi="Arial" w:cs="Arial"/>
          <w:sz w:val="24"/>
          <w:szCs w:val="24"/>
        </w:rPr>
        <w:t>los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locales preparados para tal efecto y mediante procedimiento eficaz e indoloro.</w:t>
      </w:r>
    </w:p>
    <w:p w14:paraId="2556577C" w14:textId="6EC4549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65.- El procedimiento a que se refiere el artículo anterior para el sacrificio de los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animales teniendo en consideración la insensibilización, el desangrado, la disposición de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canales, la sangre, las vísceras y las cabezas se llevará a cabo conforme a las Normas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Oficiales Mexicanas.</w:t>
      </w:r>
    </w:p>
    <w:p w14:paraId="7C66F64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66.- El personal que realice la matanza deberá esta previamente entrenado y</w:t>
      </w:r>
    </w:p>
    <w:p w14:paraId="1501FD0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habilitado para manejar los aparatos necesarios.</w:t>
      </w:r>
    </w:p>
    <w:p w14:paraId="2DE8AFE9" w14:textId="01EC747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67.- Queda prohibida la presencia de menores de 14 años en las salas de sacrificio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antes, durante y después del procedimiento de sacrificio de cualquier animal.</w:t>
      </w:r>
    </w:p>
    <w:p w14:paraId="52B14B5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68.- Antes de proceder al sacrificio de los animales, estos deberán ser</w:t>
      </w:r>
    </w:p>
    <w:p w14:paraId="199DC6F3" w14:textId="3FFF62B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insensibilizados con métodos que garanticen, de manera absoluta, sean menos dolorosos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molesten lo menos posible al animal.</w:t>
      </w:r>
    </w:p>
    <w:p w14:paraId="7D310867" w14:textId="18F4012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69.- Queda prohibido el uso de puntilla o martillo para la inmovilización de los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animales cuadrúpedos que se vayan a sacrificar.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Asimismo, queda estrictamente prohibido quebrar las patas de los animales antes de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sacrificarlos, así como arrojarlos al agua hirviendo o introducirlos vivos o agonizantes en</w:t>
      </w:r>
      <w:r w:rsidR="00C12971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los refrigeradores.</w:t>
      </w:r>
    </w:p>
    <w:p w14:paraId="5D1C411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70.- Si dentro del rastro se realizan operaciones de sacrificio de animales que</w:t>
      </w:r>
    </w:p>
    <w:p w14:paraId="2FA1FA5E" w14:textId="1292621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entrañen algún riesgo de contagio, deberán efectuarse en lugares separados físicamente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las salas en que se manipulen productos aptos para consumo humano.</w:t>
      </w:r>
    </w:p>
    <w:p w14:paraId="729436D7" w14:textId="38FCE48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71.- Las operaciones de desollado y faenado, deberán realizarse, con excepción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cerdos, antes de la evisceración, con las especificaciones respectivas</w:t>
      </w:r>
    </w:p>
    <w:p w14:paraId="3B08DB1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72.- Las operaciones de manejo de aquellos productos aptos para el consumo</w:t>
      </w:r>
    </w:p>
    <w:p w14:paraId="5DCA5E2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 xml:space="preserve">humano después de la inspección posterior al sacrificio se deberán ajustar a lo siguiente: </w:t>
      </w:r>
    </w:p>
    <w:p w14:paraId="378B7CC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Se manipularán, almacenarán y transportarán de modo que se protejan contra la</w:t>
      </w:r>
    </w:p>
    <w:p w14:paraId="7D3E9A0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contaminación o deterior</w:t>
      </w:r>
    </w:p>
    <w:p w14:paraId="65A7360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Los productos aptos para el consumo humano se retirarán sin demora del área de</w:t>
      </w:r>
    </w:p>
    <w:p w14:paraId="767172C0" w14:textId="26213AC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sacrificio y faenado, debiendo inmediatamente ser sometidos a refrigeración o transporte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directamente a las áreas de corte y deshueso.</w:t>
      </w:r>
    </w:p>
    <w:p w14:paraId="0D9384F2" w14:textId="0975A91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Las áreas de corte y deshueso deberán estar cerca de la sala de matanza, contarán con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una temperatura controlada como máximo de 10 grados centígrados; una vez terminadas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estas operaciones, la carne deberá trasladarse a las cámaras frigoríficas o a las salas de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productos elaborados, sin que sobrepase la cantidad permitida en cada una de ellas.</w:t>
      </w:r>
    </w:p>
    <w:p w14:paraId="2A06BCDE" w14:textId="72DBD10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La carne podrá envasarse en el local donde es deshuesada, cortada y envuelta, siempre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que se tomen las precauciones sanitarias correspondientes, a fin de evitar la contaminación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producto; y</w:t>
      </w:r>
    </w:p>
    <w:p w14:paraId="5F885F0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Las demás que para tal efecto determinen las autoridades municipales correspondientes.</w:t>
      </w:r>
    </w:p>
    <w:p w14:paraId="0ABC28C0" w14:textId="635EA8B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73.- Las carnes y despojos considerados no aptos para el consumo humano por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el médico veterinario autorizado, serán enviadas al área del decomiso.</w:t>
      </w:r>
    </w:p>
    <w:p w14:paraId="6F74090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74.- La Dirección del Rastro será responsable de que los productos de los</w:t>
      </w:r>
    </w:p>
    <w:p w14:paraId="518AD24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animales sacrificados no se confundan, colocándoles marcas o señales.</w:t>
      </w:r>
    </w:p>
    <w:p w14:paraId="55B25A3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75.- Quedan en propiedad exclusiva de la autoridad municipal los esquilmos de</w:t>
      </w:r>
    </w:p>
    <w:p w14:paraId="363AE69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los animales, a los que se les dará el tratamiento que indiquen las normas oficiales</w:t>
      </w:r>
    </w:p>
    <w:p w14:paraId="0CABF73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mexicanas en vigor.</w:t>
      </w:r>
    </w:p>
    <w:p w14:paraId="3C377E6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76.- Para efectos del artículo anterior, se entienden por esquilmos la sangre, el</w:t>
      </w:r>
    </w:p>
    <w:p w14:paraId="04E5C94A" w14:textId="4CCA79A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estiércol, las cerdas, los cuernos, la vesícula biliar, las glándulas, el hueso calcinado, los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pellejos provenientes de la limpia de pieles, los residuos y las grasas de las pailas, los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productos de los animales enfermos y demás que determinen en su caso las autoridades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municipales.</w:t>
      </w:r>
    </w:p>
    <w:p w14:paraId="7E67CDDB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SEXTO</w:t>
      </w:r>
    </w:p>
    <w:p w14:paraId="6F5150AD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 ADMINISTRACIÓN, INSPECCIÓN Y VIGILANCIA</w:t>
      </w:r>
    </w:p>
    <w:p w14:paraId="5F17A428" w14:textId="2487ACD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77.- La administración, inspección y vigilancia del Rastro en la forma prevista por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el Código Municipal y éste Reglamento estará a cargo de:</w:t>
      </w:r>
    </w:p>
    <w:p w14:paraId="29017D1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El Presidente Municipal.</w:t>
      </w:r>
    </w:p>
    <w:p w14:paraId="39284D5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El Director de Servicios Municipales.</w:t>
      </w:r>
    </w:p>
    <w:p w14:paraId="5A2C041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El Administrador del Rastro</w:t>
      </w:r>
    </w:p>
    <w:p w14:paraId="65A56EA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El jefe Administrativo del Rastro.</w:t>
      </w:r>
    </w:p>
    <w:p w14:paraId="16939C8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El jefe Operativo del Rastro.</w:t>
      </w:r>
    </w:p>
    <w:p w14:paraId="37E9551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El jefe del Departamento Jurídico del Rastro</w:t>
      </w:r>
    </w:p>
    <w:p w14:paraId="0D722FF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El jefe del Departamento de Calidad del Rastro</w:t>
      </w:r>
    </w:p>
    <w:p w14:paraId="70A7040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VIII. Las demás autoridades que dispongan las Leyes y Reglamentos vigentes en el</w:t>
      </w:r>
    </w:p>
    <w:p w14:paraId="5253411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Municipio.</w:t>
      </w:r>
    </w:p>
    <w:p w14:paraId="5EF4C53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78.- Es responsabilidad del Presidente Municipal los siguientes:</w:t>
      </w:r>
    </w:p>
    <w:p w14:paraId="6F3F32E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Vigilar, supervisar y verificar el exacto cumplimiento del Reglamento del Rastro en el</w:t>
      </w:r>
    </w:p>
    <w:p w14:paraId="6691039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ámbito de su competencia territorial.</w:t>
      </w:r>
    </w:p>
    <w:p w14:paraId="31C8DD46" w14:textId="7AD478C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Imponer y ordenar la ejecución de las sanciones que correspondan por infracciones a los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preceptos del Reglamento del Rastro Municipal.</w:t>
      </w:r>
    </w:p>
    <w:p w14:paraId="01DD871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Coordinar, supervisar y controlar los servicios del Rastro en todas sus modalidades.</w:t>
      </w:r>
    </w:p>
    <w:p w14:paraId="056D17D3" w14:textId="5085A05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Intervenir para el otorgamiento. Cancelación, caducidad y renovación de los convenios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los prestadores de servicios; de sacrificio, lavado de vísceras y reparto de vísceras y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canales.</w:t>
      </w:r>
    </w:p>
    <w:p w14:paraId="4537B65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Planear, coordinar y supervisar la implementación y ejecución de todo género de</w:t>
      </w:r>
    </w:p>
    <w:p w14:paraId="055B2CC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estudios y programas y medidas administrativas que tengan como objetivo mejorar la</w:t>
      </w:r>
    </w:p>
    <w:p w14:paraId="15D0B95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eficiencia y el servicio de Rastro; y</w:t>
      </w:r>
    </w:p>
    <w:p w14:paraId="0362EE3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Demandar a las autoridades de inspección y vigilancia de la SAGARPA el exacto</w:t>
      </w:r>
    </w:p>
    <w:p w14:paraId="0558680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cumplimiento de sus funciones.</w:t>
      </w:r>
    </w:p>
    <w:p w14:paraId="0C0B1378" w14:textId="1368E03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79.- Es responsabilidad del Director de Servicios Públicos Municipales los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siguientes:</w:t>
      </w:r>
    </w:p>
    <w:p w14:paraId="1FF6A5A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Auxiliar al Presidente Municipal en la elaboración y presentación de todo género de</w:t>
      </w:r>
    </w:p>
    <w:p w14:paraId="543DE74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estudios jurídicos y técnicos relativos al Rastro Municipal en todas sus modalidades.</w:t>
      </w:r>
    </w:p>
    <w:p w14:paraId="65DFB44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Supervisar y dirigir el adecuado funcionamiento del Rastro Municipal.</w:t>
      </w:r>
    </w:p>
    <w:p w14:paraId="5213642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80.- Es responsabilidad del Administrador del Rastro Municipal los siguientes:</w:t>
      </w:r>
    </w:p>
    <w:p w14:paraId="702C7835" w14:textId="4138D00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Dirigir el funcionamiento del Rastro Municipal y podrá celebrar convenios con prestadores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servicios así como con usuarios registrados ante la Administración.</w:t>
      </w:r>
    </w:p>
    <w:p w14:paraId="750C702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Coadyuvar con el Director de Servicios Públicos en la elaboración presentación de</w:t>
      </w:r>
    </w:p>
    <w:p w14:paraId="79368AF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estudios técnicos en materia de la operación para el sacrificio de animales en el Rastro.</w:t>
      </w:r>
    </w:p>
    <w:p w14:paraId="45C5B830" w14:textId="61E59B9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Vigilar y verificar el exacto cumplimiento del Reglamento de la operación y demás Leyes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Reglamentos que tengan relación con la operación del Rastro en todas sus modalidades.</w:t>
      </w:r>
    </w:p>
    <w:p w14:paraId="794C1992" w14:textId="36A834E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Imponer las sanciones que correspondan por infracciones a las Leyes y Reglamentos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referidos en el párrafo inmediato anterior y ejecutar los que imponga el Presidente Municipal, el Director de Servicios Públicos Municipales y el propio Administrador del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Rastro.</w:t>
      </w:r>
    </w:p>
    <w:p w14:paraId="50C594AB" w14:textId="7D8493B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Auxiliarse con la Dirección de Seguridad pública Municipal para evitar el acceso a las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instalaciones del Rastro a personas drogadas o en estado de ebriedad y para prevenir y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resolver Cualquier manifestación de desorden interno en las instalaciones del Rastro y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resguardo de instalaciones, equipos y controles en la entrada y salida de personas, ganado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productos terminados.</w:t>
      </w:r>
    </w:p>
    <w:p w14:paraId="46E5536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81.- Es responsabilidad del Jefe Operativo los siguientes:</w:t>
      </w:r>
    </w:p>
    <w:p w14:paraId="1A133B66" w14:textId="4A9B7BC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Vigilancia: Exacto cumplimiento del Reglamento del Rastro y demás Leyes y Reglamentos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aplicables en materia de sacrificio, sanidad, higiene y orden en todas las operaciones del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Rastro.</w:t>
      </w:r>
    </w:p>
    <w:p w14:paraId="7117755F" w14:textId="459C10E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Reportar al Jefe Jurídico las sanciones que correspondan por infracciones que se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cometan en contra de las disposiciones Leyes y Reglamentos referidos en el punto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inmediato anterior.</w:t>
      </w:r>
    </w:p>
    <w:p w14:paraId="2BFEBCBE" w14:textId="4179C05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Ejecutar las órdenes que rec</w:t>
      </w:r>
      <w:r w:rsidR="002160DA">
        <w:rPr>
          <w:rFonts w:ascii="Arial" w:hAnsi="Arial" w:cs="Arial"/>
          <w:sz w:val="24"/>
          <w:szCs w:val="24"/>
        </w:rPr>
        <w:t>iban del Presidente Municipal, d</w:t>
      </w:r>
      <w:r w:rsidRPr="00A22834">
        <w:rPr>
          <w:rFonts w:ascii="Arial" w:hAnsi="Arial" w:cs="Arial"/>
          <w:sz w:val="24"/>
          <w:szCs w:val="24"/>
        </w:rPr>
        <w:t>el Director de Servicios</w:t>
      </w:r>
    </w:p>
    <w:p w14:paraId="669B88F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Municipales y del Administrador del Rastro.</w:t>
      </w:r>
    </w:p>
    <w:p w14:paraId="77E2FBB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Organizar y supervisar que los servicios del Rastro se presten de conformidad a las</w:t>
      </w:r>
    </w:p>
    <w:p w14:paraId="59DFA95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disposiciones previstas en el presente Reglamento.</w:t>
      </w:r>
    </w:p>
    <w:p w14:paraId="746F82C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82.- Es responsabilidad del Jefe Administrativo los siguientes:</w:t>
      </w:r>
    </w:p>
    <w:p w14:paraId="14F06CD1" w14:textId="5874E83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Supervisar el trabajo del personal y vigilar el desempeño y cumplimiento de su horario de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trabajo.</w:t>
      </w:r>
    </w:p>
    <w:p w14:paraId="06FCE23B" w14:textId="045F4EF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Realizar las compras de materiales necesarios para cumplir con las actividades del</w:t>
      </w:r>
      <w:r w:rsidR="002160DA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Rastro.</w:t>
      </w:r>
    </w:p>
    <w:p w14:paraId="2E7FB53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Elaborar oficios que dicte el Administrador del Rastro.</w:t>
      </w:r>
    </w:p>
    <w:p w14:paraId="7458F41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Llevar el control de la recaudación de los ingresos diarios</w:t>
      </w:r>
    </w:p>
    <w:p w14:paraId="139A38F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Revisar los reportes de ingreso, formular presupuesto, conciliaciones</w:t>
      </w:r>
    </w:p>
    <w:p w14:paraId="1E88C86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Control de almacén</w:t>
      </w:r>
    </w:p>
    <w:p w14:paraId="007DF63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Supervisión de nómina y tiempos extras</w:t>
      </w:r>
    </w:p>
    <w:p w14:paraId="7B5C203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VIII. Demás funciones que le asigne el Administrador del Rastro Municipal</w:t>
      </w:r>
    </w:p>
    <w:p w14:paraId="184C64E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83.- Es responsabilidad del Jefe del Departamento Jurídico los siguientes:</w:t>
      </w:r>
    </w:p>
    <w:p w14:paraId="2CBBC567" w14:textId="0C09C58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 xml:space="preserve">I. Coadyuvar con las autoridades Estatales y Municipales en </w:t>
      </w:r>
      <w:r w:rsidR="00B7698C">
        <w:rPr>
          <w:rFonts w:ascii="Arial" w:hAnsi="Arial" w:cs="Arial"/>
          <w:sz w:val="24"/>
          <w:szCs w:val="24"/>
        </w:rPr>
        <w:t xml:space="preserve">la vigilancia y verificación del </w:t>
      </w:r>
      <w:r w:rsidRPr="00A22834">
        <w:rPr>
          <w:rFonts w:ascii="Arial" w:hAnsi="Arial" w:cs="Arial"/>
          <w:sz w:val="24"/>
          <w:szCs w:val="24"/>
        </w:rPr>
        <w:t>exacto cumplimiento de las Leyes y Reglamentos que tengan injerencia con el servicio que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presta el Rastro.</w:t>
      </w:r>
    </w:p>
    <w:p w14:paraId="79D55A40" w14:textId="56FB5AE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Auxiliar al Secretario del Republicano Ayuntamiento en la elaboración de modificaciones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 el presente Reglamento y en los convenios de prestadores de servicios en el sacrificio,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lavado de vísceras y reparto de productos.</w:t>
      </w:r>
    </w:p>
    <w:p w14:paraId="08F435C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Coadyuvar con el Director de Servicios Públicos en la elaboración y presentación de</w:t>
      </w:r>
    </w:p>
    <w:p w14:paraId="1BBEBAD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estudios jurídicos en materia de la operación para el sacrificio de animales en el Rastro.</w:t>
      </w:r>
    </w:p>
    <w:p w14:paraId="7F1213B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Representar al Rastro en la elaboración de denuncias y actos judiciales.</w:t>
      </w:r>
    </w:p>
    <w:p w14:paraId="738AE58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84.- Es responsabilidad del Jefe del Departamento de Calidad los siguientes:</w:t>
      </w:r>
    </w:p>
    <w:p w14:paraId="1C9855B7" w14:textId="55EC6D1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Planear, coordinar y supervisar la implementación y ejecución de todo género de estudios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programas y medidas de calidad que tengan como objetivo mejorar la eficiencia y 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servicio de Rastro.</w:t>
      </w:r>
    </w:p>
    <w:p w14:paraId="4577E91F" w14:textId="2F5A383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Estar al pendiente de la limpieza del Rastro y de los materiales que son utilizados dentro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éste.</w:t>
      </w:r>
    </w:p>
    <w:p w14:paraId="712919DC" w14:textId="4F2710E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Vigilar que las medidas de sanidad y las medidas impuestas por las Normas Oficiales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Mexicanas sean cumplidas.</w:t>
      </w:r>
    </w:p>
    <w:p w14:paraId="50D1EFC0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SÉPTIMO</w:t>
      </w:r>
    </w:p>
    <w:p w14:paraId="20E78912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LAS OPERACIONES</w:t>
      </w:r>
    </w:p>
    <w:p w14:paraId="4B86C09F" w14:textId="5F791B5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85.- La recepción de los animales vivos podrá llevarse a cabo todos los días del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año, dentro de las veinticuatro horas que antecedan al sacrificio, a fin de proporcionar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servicio continuo, debiendo reportar el introductor al departamento de vigilancia, el número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animales, La especie y el corral donde se deposita el ganado, cuando se llegue fuera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horario normal de operación.</w:t>
      </w:r>
    </w:p>
    <w:p w14:paraId="5D0BCBA5" w14:textId="1408CB8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86.- Queda estrictamente prohibido introducir canales o sus partes que vengan de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fuera sin sellos de un Establecimiento Tipo Inspección Federal (TIF), así como animales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muertos, sin importar la causa, el sitio y la hora en que haya ocurrido la muerte.</w:t>
      </w:r>
    </w:p>
    <w:p w14:paraId="28904F3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87.- El desembarque de los animales estará a cargo del personal municipal así</w:t>
      </w:r>
    </w:p>
    <w:p w14:paraId="433A9A8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como del interesado. El personal municipal deberá llevar una relación de entradas y</w:t>
      </w:r>
    </w:p>
    <w:p w14:paraId="3A47592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respetar el turno de sacrificio para la correcta identificación de los productos en sala de</w:t>
      </w:r>
    </w:p>
    <w:p w14:paraId="5E340FC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matanza y elaborar el reporte correspondiente a la Administración.</w:t>
      </w:r>
    </w:p>
    <w:p w14:paraId="24C47DE9" w14:textId="442821F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88.- Los animales caídos tanto en los vehículos como en los corrales del Rastro,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serán trasladados hasta la puerta destinada para su sacrificio inmediato; por el usuario y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 xml:space="preserve">con la ayuda de empleados municipales. Los animales caídos se someterán a vigilancia, 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por ser sospechosos de enfermedad, e identificados hasta la determinación de su destino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final por los Médicos Veterinarios de la SAGARPA.</w:t>
      </w:r>
    </w:p>
    <w:p w14:paraId="211F298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89.- La disposición de los animales muertos en los corrales queda sujeta a la</w:t>
      </w:r>
    </w:p>
    <w:p w14:paraId="62D3E307" w14:textId="2388A04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Norma Mexicana NOM-009-ZOO1994 “Proceso Sanitario de la Carne” determinada por 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personal autorizado, pudiendo ser su destino: la planta de rendimiento para su</w:t>
      </w:r>
    </w:p>
    <w:p w14:paraId="75B9644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aprovechamiento industrial, su desnaturalización o su destrucción.</w:t>
      </w:r>
    </w:p>
    <w:p w14:paraId="6448BE6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90.- Durante la estancia de los animales en los corrales del Rastro deberá de</w:t>
      </w:r>
    </w:p>
    <w:p w14:paraId="32F930E9" w14:textId="7621D54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proporcionárseles agua suficiente por el personal municipal responsable en los turnos de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trabajo.</w:t>
      </w:r>
    </w:p>
    <w:p w14:paraId="60800C87" w14:textId="7F1EDB3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91.- El arreo de los animales hacia el cajón de noqueo, estará a cargo del personal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asignado por el municipio.</w:t>
      </w:r>
    </w:p>
    <w:p w14:paraId="2B6D83C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92.- De todo animal a sacrificarse el usuario deberá pagar los derechos</w:t>
      </w:r>
    </w:p>
    <w:p w14:paraId="2364BF2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municipales a cambio de los recibos correspondientes.</w:t>
      </w:r>
    </w:p>
    <w:p w14:paraId="6B0744C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93.- El usuario será el responsable del pago de cantidades extras que se</w:t>
      </w:r>
    </w:p>
    <w:p w14:paraId="10E5F31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devenguen por un mayor tiempo de frió, de lo contrario no será entregado el producto.</w:t>
      </w:r>
    </w:p>
    <w:p w14:paraId="50D94AA7" w14:textId="3DFE1CB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94.- Él médico Veterinario inspector de SAGARPA, vigilara que el sacrificio de los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animales se realice en forma humanitaria. Norma Mexicana NOM-033-ZOO1996</w:t>
      </w:r>
    </w:p>
    <w:p w14:paraId="3B11D53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“SACRIFICIO HUMANITARIO DE LOS ANIMALES DOMESTICOS Y SILVESTRES”.</w:t>
      </w:r>
    </w:p>
    <w:p w14:paraId="3968BB15" w14:textId="2CC4993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95.- A las salas de sacrificio y oreo solo tendrán acceso los empleados autorizados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por la administración el personal sanitario oficial, el usuario o su representante autorizado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y registrado ante la administración del rastro y que porte el equipo sanitario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correspondiente.</w:t>
      </w:r>
    </w:p>
    <w:p w14:paraId="7C0088BC" w14:textId="7A6CBE3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96.- Es responsabilidad y obligación del personal contratado como prestador de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servicios de sacrificio cumplir con las siguientes funciones y además las impuestas en 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convenio correspondiente.</w:t>
      </w:r>
    </w:p>
    <w:p w14:paraId="3B8A98D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Área de reses:</w:t>
      </w:r>
    </w:p>
    <w:p w14:paraId="2CBC82E8" w14:textId="19740B6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a).-La insensibilización del animal, en pie o caído, deberá ser mediante los distintos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métodos de sacrificio humanitario autorizados.</w:t>
      </w:r>
    </w:p>
    <w:p w14:paraId="56F6B7C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b).- Ganchado o colgado de los animales sacrificados.</w:t>
      </w:r>
    </w:p>
    <w:p w14:paraId="51F426C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c).- Sangrado y corte de patas delanteras.</w:t>
      </w:r>
    </w:p>
    <w:p w14:paraId="1E816F7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d).-Retiro de cabezas, descornado y lavado de cabezas.</w:t>
      </w:r>
    </w:p>
    <w:p w14:paraId="669D549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e).- Corte de patas traseras y descuerado de piernas.</w:t>
      </w:r>
    </w:p>
    <w:p w14:paraId="3CC3C99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f).- Desprendimiento de ubres y viriles.</w:t>
      </w:r>
    </w:p>
    <w:p w14:paraId="3E19E61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g).- Descuerado total, amarre de recto.</w:t>
      </w:r>
    </w:p>
    <w:p w14:paraId="029E108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h).- Corte de esternón y evisceración, amarre de esófago.</w:t>
      </w:r>
    </w:p>
    <w:p w14:paraId="04EDAA2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i).- Corte de canales.</w:t>
      </w:r>
    </w:p>
    <w:p w14:paraId="2CA60F4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j).- Aliñar y lavar las canales y corte de cola a 2da. Vértebra.</w:t>
      </w:r>
    </w:p>
    <w:p w14:paraId="79A44D6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k).- Traslado de la canal por el riel desde el inicio de la línea hasta lavado final.</w:t>
      </w:r>
    </w:p>
    <w:p w14:paraId="2F3B463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Área de cerdos:</w:t>
      </w:r>
    </w:p>
    <w:p w14:paraId="2E0BB828" w14:textId="75F5A45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a).- Insensibilización del animal en pie o caído, deberá ser mediante los distintos métodos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sacrificio humanitario autorizados.</w:t>
      </w:r>
    </w:p>
    <w:p w14:paraId="12A4AD3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b).- Sangrado y conducción al tanque de escaldado.</w:t>
      </w:r>
    </w:p>
    <w:p w14:paraId="5296439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c).- Conducirlos a la depiladora.</w:t>
      </w:r>
    </w:p>
    <w:p w14:paraId="69ACCB0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d).- Colgado, rasurado manual y chamuscado de pelo remanente y amarre de recto.</w:t>
      </w:r>
    </w:p>
    <w:p w14:paraId="24F6BCF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e).- Despezuñado, aliño y lavado de manitas y patas.</w:t>
      </w:r>
    </w:p>
    <w:p w14:paraId="28BB2FC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f).- Corte de esternón, eviscerado y amarre de esófago.</w:t>
      </w:r>
    </w:p>
    <w:p w14:paraId="302406E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g).- Aliñar y lavado final de la canal.</w:t>
      </w:r>
    </w:p>
    <w:p w14:paraId="7128EB08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h).- Descuerado de la canal en el riel.</w:t>
      </w:r>
    </w:p>
    <w:p w14:paraId="49CD976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i).- Traslado de la canal en el riel.</w:t>
      </w:r>
    </w:p>
    <w:p w14:paraId="6F3724C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j).- Está prohibido trabajar las canales en el piso.</w:t>
      </w:r>
    </w:p>
    <w:p w14:paraId="318C0ED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Área de terneras:</w:t>
      </w:r>
    </w:p>
    <w:p w14:paraId="65ABF6E7" w14:textId="2D465F8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a).- Insensibilización del animal, en pie o caído, deberá ser mediante los distintos métodos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sacrificio humanitario autorizados.</w:t>
      </w:r>
    </w:p>
    <w:p w14:paraId="112BD9C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b).- Colgado, sangrado y descuerado.</w:t>
      </w:r>
    </w:p>
    <w:p w14:paraId="5A4F7E2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c).- Corte de cabeza y patas.</w:t>
      </w:r>
    </w:p>
    <w:p w14:paraId="36A7F24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d).- Corte de esternón y eviscerado.</w:t>
      </w:r>
    </w:p>
    <w:p w14:paraId="6406E35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e).- Aliñar y lavado final de la canal.</w:t>
      </w:r>
    </w:p>
    <w:p w14:paraId="774C4E0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f).- Traslado de los canales por el riel desde el inicio hasta el lavado final.</w:t>
      </w:r>
    </w:p>
    <w:p w14:paraId="45596E8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g).- Queda prohibido trabajar las canales en el piso.</w:t>
      </w:r>
    </w:p>
    <w:p w14:paraId="12F3108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97.- El prestador de servicios de sacrificio, no deberá contaminar las canales</w:t>
      </w:r>
    </w:p>
    <w:p w14:paraId="11CE0E2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durante el proceso de matanza con contenido del aparato digestivo o durante el</w:t>
      </w:r>
    </w:p>
    <w:p w14:paraId="29025C8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descuerado.</w:t>
      </w:r>
    </w:p>
    <w:p w14:paraId="5AA4061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98.- En los casos de contaminación de los cuchillos o equipo por abscesos,</w:t>
      </w:r>
    </w:p>
    <w:p w14:paraId="6189E3B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tumores u otros padecimientos, deberán esterilizar los cuchillos en los recipientes</w:t>
      </w:r>
    </w:p>
    <w:p w14:paraId="01F2A58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instalados para este fin.</w:t>
      </w:r>
    </w:p>
    <w:p w14:paraId="1DF9976D" w14:textId="3A954F9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99.- No podrán los prestadores de servicio de sacrificio realizar ningún corte fuera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lo que el aliño o el proceso indiquen, para identificar o para mover las canales y vísceras.</w:t>
      </w:r>
    </w:p>
    <w:p w14:paraId="0B32F99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100.- La inspección sanitaria de las cabezas, de las vísceras y de las canales,</w:t>
      </w:r>
    </w:p>
    <w:p w14:paraId="3D9D797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deberá ser realizada por Los Médicos Veterinarios Municipales pertenecientes a la</w:t>
      </w:r>
    </w:p>
    <w:p w14:paraId="5D495D6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SAGARPA exclusivamente.</w:t>
      </w:r>
    </w:p>
    <w:p w14:paraId="1D8610BF" w14:textId="60131F6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101.- El personal sindicalizado del municipio adscrito al Rastro, será el encargado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trasladar las cabezas. Vísceras, patas y despojos en los carros transportadores hacia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áreas que les corresponda.</w:t>
      </w:r>
    </w:p>
    <w:p w14:paraId="273EF477" w14:textId="5481FAD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102.- El lavado de vísceras estará incluido dentro de los prestadores de servicio,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 quienes celebre convenios la Administración: debiendo estos cumplir con las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indicaciones que reciban del personal oficial, así como de la Administración, a través del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departamento de operación, de acuerdo a lo que marca la Norma Mexicana NOM-009-ZOO-1994 “Proceso Sanitario de la Carne”</w:t>
      </w:r>
    </w:p>
    <w:p w14:paraId="3535386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103.- Una vez inspeccionadas y lavadas como lo indica el artículo anterior, las</w:t>
      </w:r>
    </w:p>
    <w:p w14:paraId="68DDDF07" w14:textId="7E41DF1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vísceras serán movilizadas por empleados municipales en los carros transportadores, ya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sea para su refrigeración o para ser entregadas en el andén a los concesionarios del reparto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 directamente a sus propietarios; en estos casos se deberá extender el pase de salida del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producto, determinando las cantidades, quien recibe deberá firmar de conformidad.</w:t>
      </w:r>
    </w:p>
    <w:p w14:paraId="22C209FA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104.- Queda prohibida la entrada a pepenadores o compradores de cabezas,</w:t>
      </w:r>
    </w:p>
    <w:p w14:paraId="35261342" w14:textId="0BBDB78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vísceras y subproductos. al interior de las salas de sacrificio, de lavado de vísceras y de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oreo, pudiendo entrar a la oficina de ventas únicamente los interesados.</w:t>
      </w:r>
    </w:p>
    <w:p w14:paraId="1A8EF602" w14:textId="38C819DA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105.- El usuario tiene derecho a que su producto permanezca hasta por un máximo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48 horas en el cuarto frió. El usuario se obliga a retirar el producto al término del plazo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establecido y por cada 24 horas extras pagara la tarifa e</w:t>
      </w:r>
      <w:r w:rsidR="00B7698C">
        <w:rPr>
          <w:rFonts w:ascii="Arial" w:hAnsi="Arial" w:cs="Arial"/>
          <w:sz w:val="24"/>
          <w:szCs w:val="24"/>
        </w:rPr>
        <w:t xml:space="preserve">stablecida. No será entregado el </w:t>
      </w:r>
      <w:r w:rsidRPr="00A22834">
        <w:rPr>
          <w:rFonts w:ascii="Arial" w:hAnsi="Arial" w:cs="Arial"/>
          <w:sz w:val="24"/>
          <w:szCs w:val="24"/>
        </w:rPr>
        <w:t>producto hasta que sea liquidada la cuenta total.</w:t>
      </w:r>
    </w:p>
    <w:p w14:paraId="4DD5B51D" w14:textId="338CD57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106.- Si un usuario solicita el servicio de cuarto frío por menos tiempo del que tiene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derecho, no habrá condonación en la tarifa, debiéndose cobrar lo establecido.</w:t>
      </w:r>
    </w:p>
    <w:p w14:paraId="1A91EC7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107.- Todas las canales deberán ser enmantadas antes de entrar al cuarto frío,</w:t>
      </w:r>
    </w:p>
    <w:p w14:paraId="6B2A077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las mantas deberán ir tratadas con agua caliente y sal grado alimenticio.</w:t>
      </w:r>
    </w:p>
    <w:p w14:paraId="466C754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108.- El pesaje de las canales y productos su identificación y el enmantado, el</w:t>
      </w:r>
    </w:p>
    <w:p w14:paraId="49DD29E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traslado a los cuartos fríos y la entrega de canales calientes en la sala de oreo y en la</w:t>
      </w:r>
    </w:p>
    <w:p w14:paraId="449D19F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antecámara de los cuartos fríos, estará a cargo del personal sindicalizado del municipio</w:t>
      </w:r>
    </w:p>
    <w:p w14:paraId="59FB2360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adscrito al Rastro.</w:t>
      </w:r>
    </w:p>
    <w:p w14:paraId="2F0276BA" w14:textId="2D5653E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109.- Los prestadores de servicio del reparto tienen el derecho de recibir el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 en la antecámara de los cuartos fríos y deben respetar el turno que se les asigne.</w:t>
      </w:r>
    </w:p>
    <w:p w14:paraId="0C91814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110.- Queda prohibido el cuarteo de canales dentro de las cámaras frías. Esto</w:t>
      </w:r>
    </w:p>
    <w:p w14:paraId="221FED92" w14:textId="3D20718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deberá realizarse en la sala de oreo cuando salgan calientes el mismo día, o en la</w:t>
      </w:r>
      <w:r w:rsidR="00B7698C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antecámara del frío el día de su embarque por personal del prestador del servicio de reparto.</w:t>
      </w:r>
    </w:p>
    <w:p w14:paraId="3DE9CCD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111.- Las solicitudes de embarque fuera del horario de las ocho a las catorce</w:t>
      </w:r>
    </w:p>
    <w:p w14:paraId="560ABBB4" w14:textId="7952E9B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horas, serán recibidas antes de las doce horas en días hábiles y deberán indicar el número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la canal y el peso, nombre de los propietarios de la carne y productos, placas del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vehículo, así como el destino del producto. Los embarques que requieran certificado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zoosanitario se recibirán de las ocho a las catorce horas.</w:t>
      </w:r>
    </w:p>
    <w:p w14:paraId="74CFC719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CAPITULO OCTAVO</w:t>
      </w:r>
    </w:p>
    <w:p w14:paraId="6215FAB3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 SANIDAD Y MANTENIMIENTO</w:t>
      </w:r>
    </w:p>
    <w:p w14:paraId="1F14B6BF" w14:textId="128AAA6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112.- Todo el personal que labora en el Rastro y que maneja o está en contacto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directo o indirecto con los productos que ahí se procesan, deberá contar con certificado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salud.</w:t>
      </w:r>
    </w:p>
    <w:p w14:paraId="78B3752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113.- Todo el personal que labora en el Rastro y visitantes, están obligados a</w:t>
      </w:r>
    </w:p>
    <w:p w14:paraId="17A1789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conservar en buen estado el equipo y las instalaciones del establecimiento.</w:t>
      </w:r>
    </w:p>
    <w:p w14:paraId="0772BC0D" w14:textId="3121348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114.- Todo el personal que labore en el Rastro está obligado a presentarse a su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 debidamente aseados y usar la vestimenta y el equipo necesario y adecuado para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realizar las labores que le correspondan.</w:t>
      </w:r>
    </w:p>
    <w:p w14:paraId="6E1D4BD5" w14:textId="2B1A8B3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115.- El mantenimiento y la limpieza de los edificios, instalaciones y equipo estarán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 cargo del personal que designe el Departamento de Calidad.</w:t>
      </w:r>
    </w:p>
    <w:p w14:paraId="071F66E3" w14:textId="531C0FE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116.- La Administración se reserva el derecho de ordenar que se practiquen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exámenes médicos al personal tantas veces lo considere necesario, quedando los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trabajadores obligados a someterse a ellos sin costo alguno.</w:t>
      </w:r>
    </w:p>
    <w:p w14:paraId="0FD6E0A4" w14:textId="018D891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117.- La limpieza de los transportes sanitarios de carne y vísceras y demás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productos comestibles estará a cargo del Departamento de Calidad y éstos están obligados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 conservar limpias las unidades para poder realizar la transportación de dichos productos.</w:t>
      </w:r>
    </w:p>
    <w:p w14:paraId="4174B657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NOVENO</w:t>
      </w:r>
    </w:p>
    <w:p w14:paraId="3583FB60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DEL TRANSPORTE DE LAS CARNES Y SUS DESPOJOS</w:t>
      </w:r>
    </w:p>
    <w:p w14:paraId="3951583D" w14:textId="509D5FF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118.- Sólo se hará el transporte de la carne y su despojo que hayan sido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inspeccionadas previamente por las autoridades municipales correspondientes.</w:t>
      </w:r>
    </w:p>
    <w:p w14:paraId="6C0A35E1" w14:textId="56A9CF5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119.- Los vehículos que se utilicen para el transporte de carne o despojo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animales sacrificados, deberán reunir los siguientes requisitos:</w:t>
      </w:r>
    </w:p>
    <w:p w14:paraId="4D8D0B7B" w14:textId="32BA8B3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El lugar destinado para los conductores no deberá estar comunicado con el espacio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tren de las carnes. Deberán estar provistos siempre de sistemas de refrigeración.</w:t>
      </w:r>
    </w:p>
    <w:p w14:paraId="5527448C" w14:textId="2DFD8D1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La superficie interna deberá ser de material resistente a la corrosión, lisa e impermeable,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fácil de limpiar y desinfectar.</w:t>
      </w:r>
    </w:p>
    <w:p w14:paraId="12FA554B" w14:textId="05F7773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Las puertas y uniones deberán ser herméticas, para impedir todo escurrimiento al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exterior.</w:t>
      </w:r>
    </w:p>
    <w:p w14:paraId="25EA73CD" w14:textId="3491054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El piso deberá tener rejillas o tarimas, que permita que los escurrimientos se desalojen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fácilmente del vehículo.</w:t>
      </w:r>
    </w:p>
    <w:p w14:paraId="14EE44CA" w14:textId="590F839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Deberán estar equipados con perchas y ganchos, de manera que la carne no entre en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contacto con el suelo.</w:t>
      </w:r>
    </w:p>
    <w:p w14:paraId="333E3E68" w14:textId="6A360908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Las cajas o cartones en que se transporte carne, se estimarán de manera que permitan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una suficiente circulación de aire entre ellas y tendrán, en su caso, con forro interior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adecuado para estos fines</w:t>
      </w:r>
    </w:p>
    <w:p w14:paraId="75ECEE20" w14:textId="3605660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VII. Deberán contener en el exterior, l</w:t>
      </w:r>
      <w:r w:rsidR="00DD53B6">
        <w:rPr>
          <w:rFonts w:ascii="Arial" w:hAnsi="Arial" w:cs="Arial"/>
          <w:sz w:val="24"/>
          <w:szCs w:val="24"/>
        </w:rPr>
        <w:t>a</w:t>
      </w:r>
      <w:r w:rsidRPr="00A22834">
        <w:rPr>
          <w:rFonts w:ascii="Arial" w:hAnsi="Arial" w:cs="Arial"/>
          <w:sz w:val="24"/>
          <w:szCs w:val="24"/>
        </w:rPr>
        <w:t xml:space="preserve"> mención de lo que transportan; y</w:t>
      </w:r>
    </w:p>
    <w:p w14:paraId="1D78335E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VIII. Las demás que para tal efecto señalen las autoridades municipales.</w:t>
      </w:r>
    </w:p>
    <w:p w14:paraId="27576CC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120.- Es responsabilidad del introductor el retiro de sus carnes y despojos, en</w:t>
      </w:r>
    </w:p>
    <w:p w14:paraId="5FF5AB2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condiciones sanitarias óptimas, así como cubrir los derechos que señale la Ley de Ingresos.</w:t>
      </w:r>
    </w:p>
    <w:p w14:paraId="0049D412" w14:textId="6233E1A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121.- Para poder transportar excepcionalmente en vehículos particulares carnes 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despojos de animales sacrificados se requerirá de autorización que en su caso otorguen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autoridades municipales y sanitarias correspondientes.</w:t>
      </w:r>
    </w:p>
    <w:p w14:paraId="2B595DF4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DÉCIMO</w:t>
      </w:r>
    </w:p>
    <w:p w14:paraId="1E7621F3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LAS OBLIGACIONES DEL PERSONAL</w:t>
      </w:r>
    </w:p>
    <w:p w14:paraId="0A34E435" w14:textId="3BF59DC2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122.- La Dirección de los Rastros será responsable de mantener en buen estado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instalaciones de los rastros municipales.</w:t>
      </w:r>
    </w:p>
    <w:p w14:paraId="625A509D" w14:textId="185444A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123.- Todo el personal que labore dentro de los rastros, deberá sujetarse a un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examen médico general, mismo que se realizará cuantas veces se considere necesario por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autoridades correspondientes.</w:t>
      </w:r>
    </w:p>
    <w:p w14:paraId="77416924" w14:textId="2CCC25D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Dirección del Rastro cuidará de que no laboren persona con enfermedades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infectocontagiosas, que entrañen peligro de contaminación para las carnes o sus despojos.</w:t>
      </w:r>
    </w:p>
    <w:p w14:paraId="1BF10900" w14:textId="2D438211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124.- Los servidores públicos que padezcan de alguna enfermedad o herida,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tienen la obligación de hacerlo saber a la Dirección del Rastro, a fin de tomar las medidas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necesarias que el caso amerite.</w:t>
      </w:r>
    </w:p>
    <w:p w14:paraId="08F30BF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125.- La Dirección del Rastro deberá mantener un programa periódico de</w:t>
      </w:r>
    </w:p>
    <w:p w14:paraId="6F1E905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capacitación obligatoria para sus servidores públicos, a fin de que puedan realizar</w:t>
      </w:r>
    </w:p>
    <w:p w14:paraId="0295423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satisfactoriamente sus actividades.</w:t>
      </w:r>
    </w:p>
    <w:p w14:paraId="2847DC1D" w14:textId="0776D9C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126.- Los métodos y procedimientos de trabajo, las acciones necesarias para la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 xml:space="preserve">conservación de la higiene del personal, la disposición de efectos personales, el uso, </w:t>
      </w:r>
    </w:p>
    <w:p w14:paraId="4CA45CD1" w14:textId="477BF04B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disposición, aseo y limpieza de herramientas de trabajo del personal, conforme a lo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establezca el Departamento de Calidad.</w:t>
      </w:r>
    </w:p>
    <w:p w14:paraId="342DCDBE" w14:textId="39324C3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127.- En las áreas donde se manipulen la carne y sus productos, se evitará realizar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toda acción contaminante.</w:t>
      </w:r>
    </w:p>
    <w:p w14:paraId="079D16B1" w14:textId="07260C33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128.- La dependencia se obliga a proporcionar a los trabajadores durante todo el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tiempo de la prestación de sus servicios, la capacitación, las máquinas, los materiales,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herramientas y útiles necesarios para ejecutar el trabajo convenido.</w:t>
      </w:r>
    </w:p>
    <w:p w14:paraId="6051BD95" w14:textId="753CD64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129.- Se integrará una Comisión Mixta de Higiene Seguridad compuesta por dos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representantes de la dependencia y dos representantes de los servidores públicos, que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tendrán como finalidad la de investigar las causas de los accidentes y de enfermedades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 y proponer medidas para prevenirlas y vigilar que se cumplan; además:</w:t>
      </w:r>
    </w:p>
    <w:p w14:paraId="3AE2EA2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La Dependencia del Rastro se obliga a observar medidas adecuadas en cuanto a los</w:t>
      </w:r>
    </w:p>
    <w:p w14:paraId="0C16519B" w14:textId="143C16B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servicios de higiene y prevención de accidentes y cumplir las indicaciones que le haga la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Comisión Mixta.</w:t>
      </w:r>
    </w:p>
    <w:p w14:paraId="720E00A5" w14:textId="34EAC3F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La Dependencia del Rastro adoptará las medidas adecuadas para prevenirlos riesgos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trabajo en el uso de la maquinaria, instrumento y material de curación indispensable para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los primeros auxilios y adiestramiento al personal necesario para que los preste; y</w:t>
      </w:r>
    </w:p>
    <w:p w14:paraId="1E3BAE0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Los servidores públicos del Rastro Municipal, deberán someterse a las medidas</w:t>
      </w:r>
    </w:p>
    <w:p w14:paraId="728F442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profilácticas que se dicten y a los exámenes médicos necesarios; Al respecto de estas</w:t>
      </w:r>
    </w:p>
    <w:p w14:paraId="576DD5A7" w14:textId="60CE9E19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medidas se atenderá también a lo dispuesto por las Normas Oficiales Mexicanas. La falta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 cumplimiento será motivo de sanción o despido, según sea su gravedad, de conformidad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 la Ley para los Servidores Públicos del Estado de Coahuila y sus Municipios así como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las Condiciones Generales de Trabajo para el Ayuntamiento de Torreón</w:t>
      </w:r>
      <w:r w:rsidR="00DD53B6">
        <w:rPr>
          <w:rFonts w:ascii="Arial" w:hAnsi="Arial" w:cs="Arial"/>
          <w:sz w:val="24"/>
          <w:szCs w:val="24"/>
        </w:rPr>
        <w:t>.</w:t>
      </w:r>
    </w:p>
    <w:p w14:paraId="2BAA59C9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DÉCIMO PRIMERO</w:t>
      </w:r>
    </w:p>
    <w:p w14:paraId="41433FFF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 LAS SANCIONES</w:t>
      </w:r>
    </w:p>
    <w:p w14:paraId="4BFAFA85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130.- Las violaciones al presente Reglamento serán sancionadas desde una</w:t>
      </w:r>
    </w:p>
    <w:p w14:paraId="7BDEC01D" w14:textId="1522C84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 xml:space="preserve">amonestación, la suspensión temporal de labores sin </w:t>
      </w:r>
      <w:r w:rsidR="00DD53B6">
        <w:rPr>
          <w:rFonts w:ascii="Arial" w:hAnsi="Arial" w:cs="Arial"/>
          <w:sz w:val="24"/>
          <w:szCs w:val="24"/>
        </w:rPr>
        <w:t>goce de sueldo de acuerdo a la L</w:t>
      </w:r>
      <w:r w:rsidRPr="00A22834">
        <w:rPr>
          <w:rFonts w:ascii="Arial" w:hAnsi="Arial" w:cs="Arial"/>
          <w:sz w:val="24"/>
          <w:szCs w:val="24"/>
        </w:rPr>
        <w:t>ey</w:t>
      </w:r>
      <w:r w:rsidR="00DD53B6">
        <w:rPr>
          <w:rFonts w:ascii="Arial" w:hAnsi="Arial" w:cs="Arial"/>
          <w:sz w:val="24"/>
          <w:szCs w:val="24"/>
        </w:rPr>
        <w:t xml:space="preserve"> Federal del T</w:t>
      </w:r>
      <w:r w:rsidRPr="00A22834">
        <w:rPr>
          <w:rFonts w:ascii="Arial" w:hAnsi="Arial" w:cs="Arial"/>
          <w:sz w:val="24"/>
          <w:szCs w:val="24"/>
        </w:rPr>
        <w:t>rabajo, o la recisión de contrato o convenio, tomando en consideración los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siguientes:</w:t>
      </w:r>
    </w:p>
    <w:p w14:paraId="2B7D1FDB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I. Gravedad de la infracción</w:t>
      </w:r>
    </w:p>
    <w:p w14:paraId="7A3BF031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II. Circunstancias de comisión de la trasgresión</w:t>
      </w:r>
    </w:p>
    <w:p w14:paraId="687A8D9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III. Sus efectos en perjuicio de los intereses tutelados por el presente reglamento</w:t>
      </w:r>
    </w:p>
    <w:p w14:paraId="4097F67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IV. Condiciones socioeconómicas del infractor</w:t>
      </w:r>
    </w:p>
    <w:p w14:paraId="20D7D83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V. Reincidencia del infractor</w:t>
      </w:r>
    </w:p>
    <w:p w14:paraId="138DFE9D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VI. Beneficio o provecho obtenido por el infractor con motivo del acto sancionado.</w:t>
      </w:r>
    </w:p>
    <w:p w14:paraId="02B0F1BF" w14:textId="12287C8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131.- Toda persona que se presente en estado de ebriedad o bajo la influencia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una droga enervante, ó que porte armas de fuego en el interior del establecimiento, será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consignado a la autoridad y no podrá volver a entrar al Rastro en forma definitiva.</w:t>
      </w:r>
    </w:p>
    <w:p w14:paraId="369D1F6B" w14:textId="07F3D00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132.- Queda estrictamente prohibido fumar y escupir, así como ingerir comidas y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bebidas dentro de las salas de sacrificio, de lavado de vísceras, de oreo, pasillos. Cuartos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fríos y antecámaras.</w:t>
      </w:r>
    </w:p>
    <w:p w14:paraId="2C377B1F" w14:textId="7227FA4D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133.- Toda persona que altere el orden, organice actos de rebeldía en contra de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 Administración ó ejecute cualquier acto que ponga en riesgo la integridad física de los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compañeros de labores o usuarios, será consignado a las autoridades competentes.</w:t>
      </w:r>
    </w:p>
    <w:p w14:paraId="60C9D1F2" w14:textId="7783D9D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134.- Toda persona que extraiga carga. Vísceras, subproductos cárnicos. Útiles,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enseres. Herramientas u otros objetos, deberá presentar la documentación de autorización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respectiva en la caseta de vigilancia ó de lo contrario, será consignada a la autoridad.</w:t>
      </w:r>
    </w:p>
    <w:p w14:paraId="694BE1BB" w14:textId="66A1FB7E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135.- Toda persona que conociendo hechos que violen el presente Reglamento y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los oculte o no los comunique a la Administración, será sancionada sin perjuicio de que sea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consignada a las autoridades competentes si el hecho constituye el delito de encubrimiento.</w:t>
      </w:r>
    </w:p>
    <w:p w14:paraId="1E504D18" w14:textId="1105637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136.- El personal oficial adscrito al rastro, dependiente de la SAGARPA, si llegara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 incurrir en alguna falta al cumplimiento de sus obligaciones y el presente reglamento, será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reportado a la Administración por lo cual se levantara el acta correspondiente, la cual se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dará vista a la Dirección de Recursos Humanos y esta dictara las sanciones que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correspondan. Así mismo, deberán respetar en todo momento el horario de trabajo y las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necesidades del Rastro, acatando las disposiciones de la administración, siempre que haya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sacrifico de animales, deberán estar presentes los médicos oficiales del Rastro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dependientes de la SAGARPA.</w:t>
      </w:r>
    </w:p>
    <w:p w14:paraId="09AA515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137.- Todo aquel usuario que incurra en cohecho, con uno o varios empleados,</w:t>
      </w:r>
    </w:p>
    <w:p w14:paraId="65FF0BE2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para beneficio propio o de terceros, se le negará la entrada y los servicios del Rastro</w:t>
      </w:r>
    </w:p>
    <w:p w14:paraId="0477CD6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definitivamente y será denunciado penalmente.</w:t>
      </w:r>
    </w:p>
    <w:p w14:paraId="2736344C" w14:textId="42439BDF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138.- Todo aquel empleado municipal, prestador de servicio que cohesione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económicamente a un usuario para proporcionarle un servicio, el cual esté obligado a</w:t>
      </w:r>
    </w:p>
    <w:p w14:paraId="23C81A28" w14:textId="37FDBC9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prestar, será sancionado con el despido definitivo o la r</w:t>
      </w:r>
      <w:r w:rsidR="00DD53B6">
        <w:rPr>
          <w:rFonts w:ascii="Arial" w:hAnsi="Arial" w:cs="Arial"/>
          <w:sz w:val="24"/>
          <w:szCs w:val="24"/>
        </w:rPr>
        <w:t xml:space="preserve">escisión de contrato o convenio </w:t>
      </w:r>
      <w:r w:rsidRPr="00A22834">
        <w:rPr>
          <w:rFonts w:ascii="Arial" w:hAnsi="Arial" w:cs="Arial"/>
          <w:sz w:val="24"/>
          <w:szCs w:val="24"/>
        </w:rPr>
        <w:t>y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será denunciado penalmente.</w:t>
      </w:r>
    </w:p>
    <w:p w14:paraId="4EA02E5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139.- Ningún usuario podrá contratar en forma directa los servicios con los</w:t>
      </w:r>
    </w:p>
    <w:p w14:paraId="721EE08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empleados municipales, prestadores de servicio, para realizar trabajos extraordinarios</w:t>
      </w:r>
    </w:p>
    <w:p w14:paraId="2599615C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dentro del Rastro, siendo obligación de éstos contratar los servicios con la Administración.</w:t>
      </w:r>
    </w:p>
    <w:p w14:paraId="0838BBB3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CAPÍTULO DÉCIMO SEGUNDO</w:t>
      </w:r>
    </w:p>
    <w:p w14:paraId="03857B20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DEL RECURSO Y LA DENUNCIA POPULAR</w:t>
      </w:r>
    </w:p>
    <w:p w14:paraId="32D13DD6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140. Todas las personas, físicas o morales, que consideren afectados sus</w:t>
      </w:r>
    </w:p>
    <w:p w14:paraId="2C4F3CB1" w14:textId="0127E45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derechos por un acto de las autoridades competentes para aplicar el presente Reglamento,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siempre que tengan legitimación para ello, podrán interponer el recurso de inconformidad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ante el Tribunal de Justicia Municipal.</w:t>
      </w:r>
    </w:p>
    <w:p w14:paraId="5A6D9D6D" w14:textId="3843DC2C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El plazo para interponer el recurso de inconformidad será de diez días, contados a partir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día siguiente a la notificación del acto que se recurra.</w:t>
      </w:r>
    </w:p>
    <w:p w14:paraId="5C2ED564" w14:textId="3CF5CD8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 presentación, trámite y resolución del recurso de inconformidad se sujetará a lo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dispuesto en el título décimo, capítulo IV, del Código Municipal.</w:t>
      </w:r>
    </w:p>
    <w:p w14:paraId="0BBD3453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 141.- Toda persona podrá denunciar de forma verbal o escrita, ante las</w:t>
      </w:r>
    </w:p>
    <w:p w14:paraId="748D0334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autoridades competentes, los hechos, actos u omisiones que contravengan las</w:t>
      </w:r>
    </w:p>
    <w:p w14:paraId="7DCE0916" w14:textId="77777777" w:rsidR="00DD53B6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disposiciones contenidas en este Reglamento.</w:t>
      </w:r>
    </w:p>
    <w:p w14:paraId="6315FFCF" w14:textId="643F8F65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Estas denuncias deberán tramitarse sin mayores requisitos que los indispensables para</w:t>
      </w:r>
    </w:p>
    <w:p w14:paraId="495E1742" w14:textId="71A669A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conocer la ubicación del establecimiento y la conducta que se considera violatoria del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presente Reglamento.</w:t>
      </w:r>
    </w:p>
    <w:p w14:paraId="39AF25C7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Las autoridades correspondientes establecerán mecanismos para evitar los requisitos</w:t>
      </w:r>
    </w:p>
    <w:p w14:paraId="3CD132C3" w14:textId="164E1FA0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excesivos en la admisión y seguimiento de las denuncias; respetando en su caso la solicitud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del denunciante secreto respecto de su identidad, por razones de seguridad e interés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particular.</w:t>
      </w:r>
    </w:p>
    <w:p w14:paraId="4095332A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ARTÍCULOS TRANSITORIOS</w:t>
      </w:r>
    </w:p>
    <w:p w14:paraId="2FB11F61" w14:textId="3EB0C3D4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PRIMERO.- El presente Reglamento entrará en vigor al día siguiente de su publicación en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la Gaceta Municipal;</w:t>
      </w:r>
    </w:p>
    <w:p w14:paraId="390D913F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SEGUNDO.- Se abroga el Reglamento para el Rastro Municipal de Torreón, Coahuila</w:t>
      </w:r>
    </w:p>
    <w:p w14:paraId="419DB8F9" w14:textId="2848576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aprobado el 25 de julio de 1996 y se derogan las disposiciones que se opongan al presente,</w:t>
      </w:r>
      <w:r w:rsidR="00DD53B6">
        <w:rPr>
          <w:rFonts w:ascii="Arial" w:hAnsi="Arial" w:cs="Arial"/>
          <w:sz w:val="24"/>
          <w:szCs w:val="24"/>
        </w:rPr>
        <w:t xml:space="preserve"> </w:t>
      </w:r>
      <w:r w:rsidRPr="00A22834">
        <w:rPr>
          <w:rFonts w:ascii="Arial" w:hAnsi="Arial" w:cs="Arial"/>
          <w:sz w:val="24"/>
          <w:szCs w:val="24"/>
        </w:rPr>
        <w:t>ex</w:t>
      </w:r>
      <w:r w:rsidR="00DD53B6">
        <w:rPr>
          <w:rFonts w:ascii="Arial" w:hAnsi="Arial" w:cs="Arial"/>
          <w:sz w:val="24"/>
          <w:szCs w:val="24"/>
        </w:rPr>
        <w:t>cepto lo referente a las normas;</w:t>
      </w:r>
    </w:p>
    <w:p w14:paraId="2C211072" w14:textId="1896B106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TERCERO.- Se derogan todas las disposiciones administrativas y reglamentarias que se</w:t>
      </w:r>
      <w:r w:rsidR="00DD53B6">
        <w:rPr>
          <w:rFonts w:ascii="Arial" w:hAnsi="Arial" w:cs="Arial"/>
          <w:sz w:val="24"/>
          <w:szCs w:val="24"/>
        </w:rPr>
        <w:t xml:space="preserve"> opongan al presente Reglamento;</w:t>
      </w:r>
    </w:p>
    <w:p w14:paraId="0B80BD89" w14:textId="77777777" w:rsidR="00A22834" w:rsidRP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CUARTO.- Se instruye al Secretario del Republicano Ayuntamiento para que solicite la</w:t>
      </w:r>
    </w:p>
    <w:p w14:paraId="64F3D542" w14:textId="77617F6E" w:rsidR="00A22834" w:rsidRDefault="00A22834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publicación del Reglamento en el Periódico Oficial del Gobierno del Esta</w:t>
      </w:r>
      <w:r w:rsidR="00DD53B6">
        <w:rPr>
          <w:rFonts w:ascii="Arial" w:hAnsi="Arial" w:cs="Arial"/>
          <w:sz w:val="24"/>
          <w:szCs w:val="24"/>
        </w:rPr>
        <w:t>do.</w:t>
      </w:r>
    </w:p>
    <w:p w14:paraId="1EC80371" w14:textId="77777777" w:rsidR="00DD53B6" w:rsidRDefault="00DD53B6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1EB00" w14:textId="77777777" w:rsidR="00DD53B6" w:rsidRPr="00A22834" w:rsidRDefault="00DD53B6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9306C" w14:textId="77777777" w:rsidR="00A22834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PRESIDENTE MUNICIPAL</w:t>
      </w:r>
    </w:p>
    <w:p w14:paraId="07D38B36" w14:textId="6D176422" w:rsidR="00A22834" w:rsidRDefault="00DD53B6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MIGUEL ÁNGEL RIQUELME SOLÍ</w:t>
      </w:r>
      <w:r w:rsidR="00A22834" w:rsidRPr="00A22834">
        <w:rPr>
          <w:rFonts w:ascii="Arial" w:hAnsi="Arial" w:cs="Arial"/>
          <w:sz w:val="24"/>
          <w:szCs w:val="24"/>
        </w:rPr>
        <w:t>S.</w:t>
      </w:r>
    </w:p>
    <w:p w14:paraId="7A38D2A0" w14:textId="77777777" w:rsidR="00DD53B6" w:rsidRPr="00A22834" w:rsidRDefault="00DD53B6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629D70" w14:textId="4C3EC2E7" w:rsidR="00DD53B6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SECRETARIO DEL AYUNTAMIENTO</w:t>
      </w:r>
    </w:p>
    <w:p w14:paraId="0E019D35" w14:textId="77777777" w:rsid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LIC. JORGE LUIS MORÁN DELGADO</w:t>
      </w:r>
    </w:p>
    <w:p w14:paraId="70F53663" w14:textId="77777777" w:rsidR="00DD53B6" w:rsidRPr="00A22834" w:rsidRDefault="00DD53B6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F247C0" w14:textId="6EF8ABEE" w:rsidR="00C8265B" w:rsidRPr="00A22834" w:rsidRDefault="00A22834" w:rsidP="00DD53B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22834">
        <w:rPr>
          <w:rFonts w:ascii="Arial" w:hAnsi="Arial" w:cs="Arial"/>
          <w:sz w:val="24"/>
          <w:szCs w:val="24"/>
        </w:rPr>
        <w:t>IMPRÍMASE, COMUNÍQUESE Y OBSÉRVESE</w:t>
      </w:r>
    </w:p>
    <w:p w14:paraId="4CB76E43" w14:textId="77777777" w:rsidR="00C8265B" w:rsidRPr="00A22834" w:rsidRDefault="00C8265B" w:rsidP="00DD53B6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F43B47" w14:textId="77777777" w:rsidR="00C8265B" w:rsidRDefault="00C8265B" w:rsidP="00E54E73">
      <w:pPr>
        <w:shd w:val="clear" w:color="auto" w:fill="FFFFFF"/>
        <w:spacing w:line="360" w:lineRule="auto"/>
        <w:jc w:val="both"/>
      </w:pPr>
    </w:p>
    <w:sectPr w:rsidR="00C8265B" w:rsidSect="000771D1">
      <w:headerReference w:type="default" r:id="rId9"/>
      <w:footerReference w:type="default" r:id="rId10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A6FF" w14:textId="77777777" w:rsidR="00B7698C" w:rsidRDefault="00B7698C" w:rsidP="00E92599">
      <w:r>
        <w:separator/>
      </w:r>
    </w:p>
  </w:endnote>
  <w:endnote w:type="continuationSeparator" w:id="0">
    <w:p w14:paraId="1B49B928" w14:textId="77777777" w:rsidR="00B7698C" w:rsidRDefault="00B7698C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23F0B" w14:textId="77777777" w:rsidR="00B7698C" w:rsidRDefault="00B7698C" w:rsidP="00C8265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B685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2C84B" w14:textId="77777777" w:rsidR="00B7698C" w:rsidRDefault="00B7698C" w:rsidP="00E92599">
      <w:r>
        <w:separator/>
      </w:r>
    </w:p>
  </w:footnote>
  <w:footnote w:type="continuationSeparator" w:id="0">
    <w:p w14:paraId="045B551A" w14:textId="77777777" w:rsidR="00B7698C" w:rsidRDefault="00B7698C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EA5D" w14:textId="77777777" w:rsidR="00B7698C" w:rsidRDefault="00B7698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53"/>
    <w:multiLevelType w:val="hybridMultilevel"/>
    <w:tmpl w:val="AFA264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E74"/>
    <w:multiLevelType w:val="hybridMultilevel"/>
    <w:tmpl w:val="43C2F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7476"/>
    <w:multiLevelType w:val="hybridMultilevel"/>
    <w:tmpl w:val="2610B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339B"/>
    <w:multiLevelType w:val="hybridMultilevel"/>
    <w:tmpl w:val="1A465D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6896"/>
    <w:multiLevelType w:val="hybridMultilevel"/>
    <w:tmpl w:val="4F12B7EE"/>
    <w:lvl w:ilvl="0" w:tplc="C60C72F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44069"/>
    <w:multiLevelType w:val="hybridMultilevel"/>
    <w:tmpl w:val="7B3890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E1F10"/>
    <w:multiLevelType w:val="hybridMultilevel"/>
    <w:tmpl w:val="729C6A0E"/>
    <w:lvl w:ilvl="0" w:tplc="F72CEA06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91DF1"/>
    <w:multiLevelType w:val="hybridMultilevel"/>
    <w:tmpl w:val="99E6B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B4E84"/>
    <w:multiLevelType w:val="hybridMultilevel"/>
    <w:tmpl w:val="5254EACA"/>
    <w:lvl w:ilvl="0" w:tplc="EF34682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E0EEB"/>
    <w:multiLevelType w:val="hybridMultilevel"/>
    <w:tmpl w:val="45068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280E"/>
    <w:multiLevelType w:val="hybridMultilevel"/>
    <w:tmpl w:val="D870C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01E5B"/>
    <w:multiLevelType w:val="hybridMultilevel"/>
    <w:tmpl w:val="6DB63B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E3E1C"/>
    <w:multiLevelType w:val="hybridMultilevel"/>
    <w:tmpl w:val="15F844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95655"/>
    <w:multiLevelType w:val="hybridMultilevel"/>
    <w:tmpl w:val="7D28D68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C29ED"/>
    <w:multiLevelType w:val="hybridMultilevel"/>
    <w:tmpl w:val="49862E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89270A"/>
    <w:multiLevelType w:val="hybridMultilevel"/>
    <w:tmpl w:val="B8F07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D683F7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C2388"/>
    <w:multiLevelType w:val="hybridMultilevel"/>
    <w:tmpl w:val="B13C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EB458D"/>
    <w:multiLevelType w:val="hybridMultilevel"/>
    <w:tmpl w:val="F12E29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C50548"/>
    <w:multiLevelType w:val="hybridMultilevel"/>
    <w:tmpl w:val="872E84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66188F"/>
    <w:multiLevelType w:val="hybridMultilevel"/>
    <w:tmpl w:val="83364A06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DF7146"/>
    <w:multiLevelType w:val="hybridMultilevel"/>
    <w:tmpl w:val="B3D8177C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E03CD"/>
    <w:multiLevelType w:val="hybridMultilevel"/>
    <w:tmpl w:val="D7AEE6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C05384"/>
    <w:multiLevelType w:val="hybridMultilevel"/>
    <w:tmpl w:val="621E9B0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C167CD"/>
    <w:multiLevelType w:val="hybridMultilevel"/>
    <w:tmpl w:val="1FB2403C"/>
    <w:lvl w:ilvl="0" w:tplc="B0DA36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2904F2"/>
    <w:multiLevelType w:val="hybridMultilevel"/>
    <w:tmpl w:val="AD729310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F4F39"/>
    <w:multiLevelType w:val="hybridMultilevel"/>
    <w:tmpl w:val="FA80A3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5D37A9"/>
    <w:multiLevelType w:val="hybridMultilevel"/>
    <w:tmpl w:val="2AF41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383814"/>
    <w:multiLevelType w:val="hybridMultilevel"/>
    <w:tmpl w:val="B62C6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005952"/>
    <w:multiLevelType w:val="hybridMultilevel"/>
    <w:tmpl w:val="E62CDE1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7F4CE9"/>
    <w:multiLevelType w:val="hybridMultilevel"/>
    <w:tmpl w:val="7CD2F7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320CF1"/>
    <w:multiLevelType w:val="hybridMultilevel"/>
    <w:tmpl w:val="EDC8B424"/>
    <w:lvl w:ilvl="0" w:tplc="6AACE52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B2095"/>
    <w:multiLevelType w:val="hybridMultilevel"/>
    <w:tmpl w:val="74C29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0610D8"/>
    <w:multiLevelType w:val="hybridMultilevel"/>
    <w:tmpl w:val="AD729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A97807"/>
    <w:multiLevelType w:val="hybridMultilevel"/>
    <w:tmpl w:val="C9705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226EC1"/>
    <w:multiLevelType w:val="hybridMultilevel"/>
    <w:tmpl w:val="87EE15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55791A"/>
    <w:multiLevelType w:val="hybridMultilevel"/>
    <w:tmpl w:val="4670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AE9ABEB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F6FAF"/>
    <w:multiLevelType w:val="hybridMultilevel"/>
    <w:tmpl w:val="C974F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9B289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763AC7"/>
    <w:multiLevelType w:val="hybridMultilevel"/>
    <w:tmpl w:val="61DE05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8E3FFA"/>
    <w:multiLevelType w:val="hybridMultilevel"/>
    <w:tmpl w:val="4C1C53F6"/>
    <w:lvl w:ilvl="0" w:tplc="40763F8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A3634E"/>
    <w:multiLevelType w:val="hybridMultilevel"/>
    <w:tmpl w:val="CB9E20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823672"/>
    <w:multiLevelType w:val="hybridMultilevel"/>
    <w:tmpl w:val="FAA2A0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A381A"/>
    <w:multiLevelType w:val="hybridMultilevel"/>
    <w:tmpl w:val="FD2C3D2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F85810"/>
    <w:multiLevelType w:val="hybridMultilevel"/>
    <w:tmpl w:val="F9A83950"/>
    <w:lvl w:ilvl="0" w:tplc="40763F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856CBB"/>
    <w:multiLevelType w:val="hybridMultilevel"/>
    <w:tmpl w:val="23364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A1279"/>
    <w:multiLevelType w:val="hybridMultilevel"/>
    <w:tmpl w:val="D17C3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B930CE"/>
    <w:multiLevelType w:val="hybridMultilevel"/>
    <w:tmpl w:val="27EAB6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9E7837"/>
    <w:multiLevelType w:val="hybridMultilevel"/>
    <w:tmpl w:val="6C6CD5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527F3D"/>
    <w:multiLevelType w:val="hybridMultilevel"/>
    <w:tmpl w:val="13CE2E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9A516D"/>
    <w:multiLevelType w:val="hybridMultilevel"/>
    <w:tmpl w:val="0D92FC7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D91B2C"/>
    <w:multiLevelType w:val="hybridMultilevel"/>
    <w:tmpl w:val="2F1EE8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782952"/>
    <w:multiLevelType w:val="hybridMultilevel"/>
    <w:tmpl w:val="DD62B4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09095A"/>
    <w:multiLevelType w:val="hybridMultilevel"/>
    <w:tmpl w:val="E610AF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665283"/>
    <w:multiLevelType w:val="hybridMultilevel"/>
    <w:tmpl w:val="4A52B562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BE4EF5"/>
    <w:multiLevelType w:val="hybridMultilevel"/>
    <w:tmpl w:val="FD2C3D2C"/>
    <w:lvl w:ilvl="0" w:tplc="3BDE01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6B12D4"/>
    <w:multiLevelType w:val="hybridMultilevel"/>
    <w:tmpl w:val="F5369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8339EE"/>
    <w:multiLevelType w:val="hybridMultilevel"/>
    <w:tmpl w:val="24EA9B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114493"/>
    <w:multiLevelType w:val="hybridMultilevel"/>
    <w:tmpl w:val="010A3BC2"/>
    <w:lvl w:ilvl="0" w:tplc="0B1236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4D3B3A"/>
    <w:multiLevelType w:val="hybridMultilevel"/>
    <w:tmpl w:val="DDB613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D06668"/>
    <w:multiLevelType w:val="hybridMultilevel"/>
    <w:tmpl w:val="C7CEC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5B385A"/>
    <w:multiLevelType w:val="hybridMultilevel"/>
    <w:tmpl w:val="3F60903A"/>
    <w:lvl w:ilvl="0" w:tplc="6A7A5182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777170"/>
    <w:multiLevelType w:val="hybridMultilevel"/>
    <w:tmpl w:val="C6180BA6"/>
    <w:lvl w:ilvl="0" w:tplc="55C4AF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6D155A"/>
    <w:multiLevelType w:val="hybridMultilevel"/>
    <w:tmpl w:val="07468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25385864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270D88"/>
    <w:multiLevelType w:val="hybridMultilevel"/>
    <w:tmpl w:val="858846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8C7EC1"/>
    <w:multiLevelType w:val="hybridMultilevel"/>
    <w:tmpl w:val="11A078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683577"/>
    <w:multiLevelType w:val="hybridMultilevel"/>
    <w:tmpl w:val="A3B6F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894685"/>
    <w:multiLevelType w:val="hybridMultilevel"/>
    <w:tmpl w:val="5A3C1778"/>
    <w:lvl w:ilvl="0" w:tplc="A21E071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4B3455"/>
    <w:multiLevelType w:val="hybridMultilevel"/>
    <w:tmpl w:val="B3681F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F62AC7"/>
    <w:multiLevelType w:val="hybridMultilevel"/>
    <w:tmpl w:val="C400E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057719"/>
    <w:multiLevelType w:val="hybridMultilevel"/>
    <w:tmpl w:val="98BE2E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722BF7"/>
    <w:multiLevelType w:val="hybridMultilevel"/>
    <w:tmpl w:val="9FEA46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A022A4"/>
    <w:multiLevelType w:val="hybridMultilevel"/>
    <w:tmpl w:val="5C080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ED5F50"/>
    <w:multiLevelType w:val="hybridMultilevel"/>
    <w:tmpl w:val="AC1E6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0C7326"/>
    <w:multiLevelType w:val="hybridMultilevel"/>
    <w:tmpl w:val="85E2D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3B04FF"/>
    <w:multiLevelType w:val="hybridMultilevel"/>
    <w:tmpl w:val="C0925928"/>
    <w:lvl w:ilvl="0" w:tplc="D1403FA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865C51"/>
    <w:multiLevelType w:val="hybridMultilevel"/>
    <w:tmpl w:val="C8C49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6B1DF6"/>
    <w:multiLevelType w:val="hybridMultilevel"/>
    <w:tmpl w:val="5E34680E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7"/>
  </w:num>
  <w:num w:numId="3">
    <w:abstractNumId w:val="4"/>
  </w:num>
  <w:num w:numId="4">
    <w:abstractNumId w:val="23"/>
  </w:num>
  <w:num w:numId="5">
    <w:abstractNumId w:val="53"/>
  </w:num>
  <w:num w:numId="6">
    <w:abstractNumId w:val="73"/>
  </w:num>
  <w:num w:numId="7">
    <w:abstractNumId w:val="30"/>
  </w:num>
  <w:num w:numId="8">
    <w:abstractNumId w:val="7"/>
  </w:num>
  <w:num w:numId="9">
    <w:abstractNumId w:val="72"/>
  </w:num>
  <w:num w:numId="10">
    <w:abstractNumId w:val="32"/>
  </w:num>
  <w:num w:numId="11">
    <w:abstractNumId w:val="60"/>
  </w:num>
  <w:num w:numId="12">
    <w:abstractNumId w:val="56"/>
  </w:num>
  <w:num w:numId="13">
    <w:abstractNumId w:val="65"/>
  </w:num>
  <w:num w:numId="14">
    <w:abstractNumId w:val="64"/>
  </w:num>
  <w:num w:numId="15">
    <w:abstractNumId w:val="16"/>
  </w:num>
  <w:num w:numId="16">
    <w:abstractNumId w:val="40"/>
  </w:num>
  <w:num w:numId="17">
    <w:abstractNumId w:val="33"/>
  </w:num>
  <w:num w:numId="18">
    <w:abstractNumId w:val="42"/>
  </w:num>
  <w:num w:numId="19">
    <w:abstractNumId w:val="8"/>
  </w:num>
  <w:num w:numId="20">
    <w:abstractNumId w:val="34"/>
  </w:num>
  <w:num w:numId="21">
    <w:abstractNumId w:val="13"/>
  </w:num>
  <w:num w:numId="22">
    <w:abstractNumId w:val="41"/>
  </w:num>
  <w:num w:numId="23">
    <w:abstractNumId w:val="24"/>
  </w:num>
  <w:num w:numId="24">
    <w:abstractNumId w:val="22"/>
  </w:num>
  <w:num w:numId="25">
    <w:abstractNumId w:val="28"/>
  </w:num>
  <w:num w:numId="26">
    <w:abstractNumId w:val="20"/>
  </w:num>
  <w:num w:numId="27">
    <w:abstractNumId w:val="52"/>
  </w:num>
  <w:num w:numId="28">
    <w:abstractNumId w:val="48"/>
  </w:num>
  <w:num w:numId="29">
    <w:abstractNumId w:val="75"/>
  </w:num>
  <w:num w:numId="30">
    <w:abstractNumId w:val="37"/>
  </w:num>
  <w:num w:numId="31">
    <w:abstractNumId w:val="3"/>
  </w:num>
  <w:num w:numId="32">
    <w:abstractNumId w:val="54"/>
  </w:num>
  <w:num w:numId="33">
    <w:abstractNumId w:val="14"/>
  </w:num>
  <w:num w:numId="34">
    <w:abstractNumId w:val="61"/>
  </w:num>
  <w:num w:numId="35">
    <w:abstractNumId w:val="35"/>
  </w:num>
  <w:num w:numId="36">
    <w:abstractNumId w:val="57"/>
  </w:num>
  <w:num w:numId="37">
    <w:abstractNumId w:val="36"/>
  </w:num>
  <w:num w:numId="38">
    <w:abstractNumId w:val="66"/>
  </w:num>
  <w:num w:numId="39">
    <w:abstractNumId w:val="15"/>
  </w:num>
  <w:num w:numId="40">
    <w:abstractNumId w:val="2"/>
  </w:num>
  <w:num w:numId="41">
    <w:abstractNumId w:val="39"/>
  </w:num>
  <w:num w:numId="42">
    <w:abstractNumId w:val="45"/>
  </w:num>
  <w:num w:numId="43">
    <w:abstractNumId w:val="70"/>
  </w:num>
  <w:num w:numId="44">
    <w:abstractNumId w:val="58"/>
  </w:num>
  <w:num w:numId="45">
    <w:abstractNumId w:val="0"/>
  </w:num>
  <w:num w:numId="46">
    <w:abstractNumId w:val="18"/>
  </w:num>
  <w:num w:numId="47">
    <w:abstractNumId w:val="21"/>
  </w:num>
  <w:num w:numId="48">
    <w:abstractNumId w:val="47"/>
  </w:num>
  <w:num w:numId="49">
    <w:abstractNumId w:val="62"/>
  </w:num>
  <w:num w:numId="50">
    <w:abstractNumId w:val="46"/>
  </w:num>
  <w:num w:numId="51">
    <w:abstractNumId w:val="71"/>
  </w:num>
  <w:num w:numId="52">
    <w:abstractNumId w:val="10"/>
  </w:num>
  <w:num w:numId="53">
    <w:abstractNumId w:val="68"/>
  </w:num>
  <w:num w:numId="54">
    <w:abstractNumId w:val="51"/>
  </w:num>
  <w:num w:numId="55">
    <w:abstractNumId w:val="25"/>
  </w:num>
  <w:num w:numId="56">
    <w:abstractNumId w:val="11"/>
  </w:num>
  <w:num w:numId="57">
    <w:abstractNumId w:val="63"/>
  </w:num>
  <w:num w:numId="58">
    <w:abstractNumId w:val="29"/>
  </w:num>
  <w:num w:numId="59">
    <w:abstractNumId w:val="5"/>
  </w:num>
  <w:num w:numId="60">
    <w:abstractNumId w:val="26"/>
  </w:num>
  <w:num w:numId="61">
    <w:abstractNumId w:val="69"/>
  </w:num>
  <w:num w:numId="62">
    <w:abstractNumId w:val="55"/>
  </w:num>
  <w:num w:numId="63">
    <w:abstractNumId w:val="17"/>
  </w:num>
  <w:num w:numId="64">
    <w:abstractNumId w:val="49"/>
  </w:num>
  <w:num w:numId="65">
    <w:abstractNumId w:val="1"/>
  </w:num>
  <w:num w:numId="66">
    <w:abstractNumId w:val="50"/>
  </w:num>
  <w:num w:numId="67">
    <w:abstractNumId w:val="59"/>
  </w:num>
  <w:num w:numId="68">
    <w:abstractNumId w:val="27"/>
  </w:num>
  <w:num w:numId="69">
    <w:abstractNumId w:val="44"/>
  </w:num>
  <w:num w:numId="70">
    <w:abstractNumId w:val="19"/>
  </w:num>
  <w:num w:numId="71">
    <w:abstractNumId w:val="12"/>
  </w:num>
  <w:num w:numId="72">
    <w:abstractNumId w:val="43"/>
  </w:num>
  <w:num w:numId="73">
    <w:abstractNumId w:val="74"/>
  </w:num>
  <w:num w:numId="74">
    <w:abstractNumId w:val="6"/>
  </w:num>
  <w:num w:numId="75">
    <w:abstractNumId w:val="9"/>
  </w:num>
  <w:num w:numId="76">
    <w:abstractNumId w:val="3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99"/>
    <w:rsid w:val="000771D1"/>
    <w:rsid w:val="000F1400"/>
    <w:rsid w:val="0012040A"/>
    <w:rsid w:val="001754CB"/>
    <w:rsid w:val="0018072D"/>
    <w:rsid w:val="001B685A"/>
    <w:rsid w:val="002160DA"/>
    <w:rsid w:val="002C0474"/>
    <w:rsid w:val="002F7438"/>
    <w:rsid w:val="004B454C"/>
    <w:rsid w:val="007B342F"/>
    <w:rsid w:val="00A22834"/>
    <w:rsid w:val="00B25B91"/>
    <w:rsid w:val="00B7698C"/>
    <w:rsid w:val="00BE6F70"/>
    <w:rsid w:val="00C12971"/>
    <w:rsid w:val="00C8265B"/>
    <w:rsid w:val="00CF01C5"/>
    <w:rsid w:val="00DD53B6"/>
    <w:rsid w:val="00E54E73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82E4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C5"/>
    <w:pPr>
      <w:spacing w:after="120" w:line="264" w:lineRule="auto"/>
    </w:pPr>
    <w:rPr>
      <w:sz w:val="20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C5"/>
    <w:pPr>
      <w:spacing w:after="120" w:line="264" w:lineRule="auto"/>
    </w:pPr>
    <w:rPr>
      <w:sz w:val="20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35E2C2-17CF-5442-A533-459885D1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8492</Words>
  <Characters>46708</Characters>
  <Application>Microsoft Macintosh Word</Application>
  <DocSecurity>0</DocSecurity>
  <Lines>389</Lines>
  <Paragraphs>110</Paragraphs>
  <ScaleCrop>false</ScaleCrop>
  <Company/>
  <LinksUpToDate>false</LinksUpToDate>
  <CharactersWithSpaces>55090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BF</cp:lastModifiedBy>
  <cp:revision>2</cp:revision>
  <cp:lastPrinted>2022-01-27T19:46:00Z</cp:lastPrinted>
  <dcterms:created xsi:type="dcterms:W3CDTF">2022-04-03T01:21:00Z</dcterms:created>
  <dcterms:modified xsi:type="dcterms:W3CDTF">2022-04-03T01:21:00Z</dcterms:modified>
</cp:coreProperties>
</file>