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E7" w:rsidRPr="00DE63F9" w:rsidRDefault="00DE63F9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>A</w:t>
      </w:r>
      <w:r w:rsidR="00532CCC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>v</w:t>
      </w:r>
      <w:r w:rsidR="00035D01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C26458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Director Responsable de Obra</w:t>
      </w:r>
      <w:r w:rsidR="002365C7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84496F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7229D" w:rsidRDefault="00B7229D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B7229D" w:rsidSect="009E5969">
          <w:headerReference w:type="default" r:id="rId8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C26458" w:rsidRPr="00C26458" w:rsidRDefault="00C26458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6458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Teléfono del Propietario.</w:t>
      </w:r>
    </w:p>
    <w:p w:rsidR="00C26458" w:rsidRPr="00C26458" w:rsidRDefault="00C26458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6458">
        <w:rPr>
          <w:rFonts w:eastAsia="Avenir Light"/>
          <w:color w:val="808080" w:themeColor="background1" w:themeShade="80"/>
          <w:kern w:val="24"/>
          <w:sz w:val="21"/>
          <w:szCs w:val="21"/>
        </w:rPr>
        <w:t>Ubicación.</w:t>
      </w:r>
    </w:p>
    <w:p w:rsidR="00C26458" w:rsidRPr="00C26458" w:rsidRDefault="00C26458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6458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Notificación.</w:t>
      </w:r>
    </w:p>
    <w:p w:rsidR="00C26458" w:rsidRPr="00C26458" w:rsidRDefault="00C26458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6458">
        <w:rPr>
          <w:rFonts w:eastAsia="Avenir Light"/>
          <w:color w:val="808080" w:themeColor="background1" w:themeShade="80"/>
          <w:kern w:val="24"/>
          <w:sz w:val="21"/>
          <w:szCs w:val="21"/>
        </w:rPr>
        <w:t>Credencial de Elector.</w:t>
      </w:r>
    </w:p>
    <w:p w:rsidR="00C26458" w:rsidRPr="00C26458" w:rsidRDefault="00C26458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6458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Currículum.</w:t>
      </w:r>
    </w:p>
    <w:p w:rsidR="00C26458" w:rsidRPr="00C26458" w:rsidRDefault="00C26458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eastAsia="Avenir Light" w:hAnsi="Calibri" w:cs="Calibri"/>
          <w:color w:val="808080" w:themeColor="background1" w:themeShade="80"/>
          <w:kern w:val="24"/>
          <w:sz w:val="20"/>
          <w:szCs w:val="20"/>
        </w:rPr>
      </w:pPr>
      <w:r w:rsidRPr="00C26458">
        <w:rPr>
          <w:rFonts w:eastAsia="Avenir Light"/>
          <w:color w:val="808080" w:themeColor="background1" w:themeShade="80"/>
          <w:kern w:val="24"/>
          <w:sz w:val="21"/>
          <w:szCs w:val="21"/>
        </w:rPr>
        <w:t>Fotografías</w:t>
      </w:r>
      <w:r w:rsidRPr="00C26458">
        <w:rPr>
          <w:rFonts w:ascii="Calibri" w:eastAsia="Avenir Light" w:hAnsi="Calibri" w:cs="Calibri"/>
          <w:color w:val="808080" w:themeColor="background1" w:themeShade="80"/>
          <w:kern w:val="24"/>
          <w:sz w:val="20"/>
          <w:szCs w:val="20"/>
        </w:rPr>
        <w:t>.</w:t>
      </w:r>
    </w:p>
    <w:p w:rsidR="00B7229D" w:rsidRDefault="00B7229D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B7229D" w:rsidSect="00B7229D">
          <w:type w:val="continuous"/>
          <w:pgSz w:w="12240" w:h="15840"/>
          <w:pgMar w:top="1417" w:right="1701" w:bottom="567" w:left="1701" w:header="708" w:footer="708" w:gutter="0"/>
          <w:cols w:num="2" w:space="708"/>
          <w:docGrid w:linePitch="360"/>
        </w:sect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 w:rsidR="00C2645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director responsable de obra </w:t>
      </w:r>
      <w:r w:rsidR="002365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DE63F9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DE63F9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4021B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553D70" w:rsidRDefault="00DE63F9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43DE4E" wp14:editId="30B444DB">
                <wp:simplePos x="0" y="0"/>
                <wp:positionH relativeFrom="column">
                  <wp:posOffset>-975360</wp:posOffset>
                </wp:positionH>
                <wp:positionV relativeFrom="paragraph">
                  <wp:posOffset>929005</wp:posOffset>
                </wp:positionV>
                <wp:extent cx="7562850" cy="3048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3F9" w:rsidRPr="00CE69D3" w:rsidRDefault="00DE63F9" w:rsidP="00DE63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76.8pt;margin-top:73.1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4j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jSjRr8BO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" fillcolor="#7f7f7f [1612]" strokecolor="#943634 [2405]" strokeweight="2pt">
                <v:textbox>
                  <w:txbxContent>
                    <w:p w:rsidR="00DE63F9" w:rsidRPr="00CE69D3" w:rsidRDefault="00DE63F9" w:rsidP="00DE63F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553D70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04" w:rsidRDefault="00A50804" w:rsidP="00DE63F9">
      <w:pPr>
        <w:spacing w:after="0" w:line="240" w:lineRule="auto"/>
      </w:pPr>
      <w:r>
        <w:separator/>
      </w:r>
    </w:p>
  </w:endnote>
  <w:endnote w:type="continuationSeparator" w:id="0">
    <w:p w:rsidR="00A50804" w:rsidRDefault="00A50804" w:rsidP="00DE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04" w:rsidRDefault="00A50804" w:rsidP="00DE63F9">
      <w:pPr>
        <w:spacing w:after="0" w:line="240" w:lineRule="auto"/>
      </w:pPr>
      <w:r>
        <w:separator/>
      </w:r>
    </w:p>
  </w:footnote>
  <w:footnote w:type="continuationSeparator" w:id="0">
    <w:p w:rsidR="00A50804" w:rsidRDefault="00A50804" w:rsidP="00DE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F9" w:rsidRDefault="00DE63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-87630</wp:posOffset>
          </wp:positionV>
          <wp:extent cx="5334000" cy="1190625"/>
          <wp:effectExtent l="0" t="0" r="0" b="9525"/>
          <wp:wrapThrough wrapText="bothSides">
            <wp:wrapPolygon edited="0">
              <wp:start x="0" y="0"/>
              <wp:lineTo x="0" y="21427"/>
              <wp:lineTo x="21523" y="21427"/>
              <wp:lineTo x="21523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A6AE7"/>
    <w:rsid w:val="009E5969"/>
    <w:rsid w:val="009F0E05"/>
    <w:rsid w:val="009F3022"/>
    <w:rsid w:val="00A37B8A"/>
    <w:rsid w:val="00A47445"/>
    <w:rsid w:val="00A50804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7229D"/>
    <w:rsid w:val="00B97E32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E63F9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E6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3F9"/>
  </w:style>
  <w:style w:type="paragraph" w:styleId="Piedepgina">
    <w:name w:val="footer"/>
    <w:basedOn w:val="Normal"/>
    <w:link w:val="PiedepginaCar"/>
    <w:uiPriority w:val="99"/>
    <w:unhideWhenUsed/>
    <w:rsid w:val="00DE6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E6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3F9"/>
  </w:style>
  <w:style w:type="paragraph" w:styleId="Piedepgina">
    <w:name w:val="footer"/>
    <w:basedOn w:val="Normal"/>
    <w:link w:val="PiedepginaCar"/>
    <w:uiPriority w:val="99"/>
    <w:unhideWhenUsed/>
    <w:rsid w:val="00DE6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2022-03-01T21:14:00Z</dcterms:created>
  <dcterms:modified xsi:type="dcterms:W3CDTF">2022-03-01T21:14:00Z</dcterms:modified>
</cp:coreProperties>
</file>